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6237"/>
      </w:tblGrid>
      <w:tr w:rsidR="00A60F68" w:rsidRPr="0092671D" w14:paraId="667E1D61" w14:textId="77777777" w:rsidTr="00723A97">
        <w:trPr>
          <w:trHeight w:val="227"/>
          <w:jc w:val="center"/>
        </w:trPr>
        <w:tc>
          <w:tcPr>
            <w:tcW w:w="3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FBB4" w14:textId="5B662BF4" w:rsidR="00A60F68" w:rsidRPr="0092671D" w:rsidRDefault="00A60F68" w:rsidP="00A60F68">
            <w:pPr>
              <w:spacing w:line="276" w:lineRule="auto"/>
              <w:jc w:val="center"/>
              <w:rPr>
                <w:rFonts w:ascii="Times New Roman" w:hAnsi="Times New Roman"/>
                <w:bCs w:val="0"/>
                <w:sz w:val="26"/>
                <w:szCs w:val="26"/>
                <w:lang w:val="fr-FR"/>
              </w:rPr>
            </w:pPr>
            <w:r w:rsidRPr="0092671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92671D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  <w:t xml:space="preserve">UBND </w:t>
            </w:r>
            <w:r w:rsidR="00A91AD4" w:rsidRPr="0092671D">
              <w:rPr>
                <w:rFonts w:ascii="Times New Roman" w:hAnsi="Times New Roman"/>
                <w:sz w:val="26"/>
                <w:szCs w:val="26"/>
                <w:lang w:val="nl-NL"/>
              </w:rPr>
              <w:t>XÃ QUẢNG OAI</w:t>
            </w:r>
          </w:p>
          <w:p w14:paraId="3057FBF0" w14:textId="2BDDE0A5" w:rsidR="00A60F68" w:rsidRPr="00992CDA" w:rsidRDefault="00A91AD4" w:rsidP="00A91AD4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992CDA">
              <w:rPr>
                <w:rFonts w:ascii="Times New Roman" w:hAnsi="Times New Roman"/>
                <w:b/>
                <w:noProof/>
                <w:szCs w:val="28"/>
              </w:rPr>
              <w:t>TRẠM Y TẾ</w:t>
            </w:r>
            <w:r w:rsidR="00A60F68" w:rsidRPr="00992CDA">
              <w:rPr>
                <w:rFonts w:ascii="Times New Roman" w:hAnsi="Times New Roman"/>
                <w:b/>
                <w:szCs w:val="28"/>
                <w:lang w:val="fr-FR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EDF8" w14:textId="6F5B6007" w:rsidR="00A60F68" w:rsidRPr="0092671D" w:rsidRDefault="00A60F68" w:rsidP="00A91AD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71D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  <w:r w:rsidRPr="0092671D">
              <w:rPr>
                <w:rFonts w:ascii="Times New Roman" w:hAnsi="Times New Roman"/>
                <w:sz w:val="26"/>
                <w:szCs w:val="26"/>
              </w:rPr>
              <w:br/>
            </w:r>
            <w:r w:rsidRPr="00992CDA">
              <w:rPr>
                <w:rFonts w:ascii="Times New Roman" w:hAnsi="Times New Roman"/>
                <w:b/>
                <w:bCs w:val="0"/>
                <w:szCs w:val="28"/>
              </w:rPr>
              <w:t>Độc lập - Tự do - Hạnh phúc</w:t>
            </w:r>
            <w:r w:rsidRPr="0092671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60F68" w:rsidRPr="0092671D" w14:paraId="7E05657B" w14:textId="77777777" w:rsidTr="00723A97">
        <w:trPr>
          <w:trHeight w:val="306"/>
          <w:jc w:val="center"/>
        </w:trPr>
        <w:tc>
          <w:tcPr>
            <w:tcW w:w="37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A29C" w14:textId="79FFDEA6" w:rsidR="000B4F1C" w:rsidRDefault="00992CDA" w:rsidP="00A91AD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2CDA"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431F18CB" wp14:editId="683A402B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29845</wp:posOffset>
                      </wp:positionV>
                      <wp:extent cx="360000" cy="0"/>
                      <wp:effectExtent l="0" t="0" r="0" b="0"/>
                      <wp:wrapNone/>
                      <wp:docPr id="873850069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B8F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75.95pt;margin-top:2.35pt;width:28.3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"/>
                  </w:pict>
                </mc:Fallback>
              </mc:AlternateContent>
            </w:r>
          </w:p>
          <w:p w14:paraId="0F3A0DB9" w14:textId="591A2BCA" w:rsidR="00FF5684" w:rsidRPr="0092671D" w:rsidRDefault="00FF5684" w:rsidP="000B4F1C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71D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6A1ADD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92671D">
              <w:rPr>
                <w:rFonts w:ascii="Times New Roman" w:hAnsi="Times New Roman"/>
                <w:sz w:val="26"/>
                <w:szCs w:val="26"/>
              </w:rPr>
              <w:t>/</w:t>
            </w:r>
            <w:r w:rsidR="00A91AD4" w:rsidRPr="0092671D">
              <w:rPr>
                <w:rFonts w:ascii="Times New Roman" w:hAnsi="Times New Roman"/>
                <w:sz w:val="26"/>
                <w:szCs w:val="26"/>
              </w:rPr>
              <w:t>TB-TYT</w:t>
            </w: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1413" w14:textId="1F7FD598" w:rsidR="00A91AD4" w:rsidRPr="0092671D" w:rsidRDefault="00992CDA" w:rsidP="00A60F68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2671D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070DFF" wp14:editId="0B4B527B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39370</wp:posOffset>
                      </wp:positionV>
                      <wp:extent cx="2160000" cy="0"/>
                      <wp:effectExtent l="0" t="0" r="0" b="0"/>
                      <wp:wrapNone/>
                      <wp:docPr id="347208587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23D0C" id="Straight Arrow Connector 3" o:spid="_x0000_s1026" type="#_x0000_t32" style="position:absolute;margin-left:63.85pt;margin-top:3.1pt;width:170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"/>
                  </w:pict>
                </mc:Fallback>
              </mc:AlternateContent>
            </w:r>
          </w:p>
          <w:p w14:paraId="508B0057" w14:textId="77777777" w:rsidR="00A60F68" w:rsidRDefault="00A91AD4" w:rsidP="00992CDA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Quảng Oai</w:t>
            </w:r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ngày </w:t>
            </w:r>
            <w:r w:rsidR="006A1AD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6A1AD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 </w:t>
            </w:r>
            <w:r w:rsidR="00A4426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60F68" w:rsidRPr="0092671D">
              <w:rPr>
                <w:rFonts w:ascii="Times New Roman" w:hAnsi="Times New Roman"/>
                <w:i/>
                <w:iCs/>
                <w:sz w:val="26"/>
                <w:szCs w:val="26"/>
              </w:rPr>
              <w:t>năm 2025</w:t>
            </w:r>
          </w:p>
          <w:p w14:paraId="412D32DF" w14:textId="139345E2" w:rsidR="00992CDA" w:rsidRPr="0092671D" w:rsidRDefault="00992CDA" w:rsidP="00992CD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DB7109" w14:textId="77777777" w:rsidR="00A91AD4" w:rsidRPr="0092671D" w:rsidRDefault="00A91AD4" w:rsidP="00992CDA">
      <w:pPr>
        <w:tabs>
          <w:tab w:val="left" w:pos="1701"/>
        </w:tabs>
        <w:jc w:val="center"/>
        <w:rPr>
          <w:rFonts w:ascii="Times New Roman" w:hAnsi="Times New Roman"/>
          <w:b/>
          <w:szCs w:val="28"/>
        </w:rPr>
      </w:pPr>
      <w:r w:rsidRPr="0092671D">
        <w:rPr>
          <w:rFonts w:ascii="Times New Roman" w:hAnsi="Times New Roman"/>
          <w:b/>
          <w:szCs w:val="28"/>
        </w:rPr>
        <w:t>THÔNG BÁO</w:t>
      </w:r>
    </w:p>
    <w:p w14:paraId="6210446A" w14:textId="2B173B16" w:rsidR="00A91AD4" w:rsidRDefault="00080E36" w:rsidP="00992CDA">
      <w:pPr>
        <w:tabs>
          <w:tab w:val="left" w:pos="1701"/>
        </w:tabs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M</w:t>
      </w:r>
      <w:r w:rsidR="00A91AD4" w:rsidRPr="0092671D">
        <w:rPr>
          <w:rFonts w:ascii="Times New Roman" w:hAnsi="Times New Roman"/>
          <w:b/>
          <w:szCs w:val="28"/>
        </w:rPr>
        <w:t>ời chào giá các mặt hàng</w:t>
      </w:r>
      <w:r w:rsidR="004F483C">
        <w:rPr>
          <w:rFonts w:ascii="Times New Roman" w:hAnsi="Times New Roman"/>
          <w:b/>
          <w:szCs w:val="28"/>
        </w:rPr>
        <w:t xml:space="preserve"> g</w:t>
      </w:r>
      <w:r w:rsidR="00A91AD4" w:rsidRPr="0092671D">
        <w:rPr>
          <w:rFonts w:ascii="Times New Roman" w:hAnsi="Times New Roman"/>
          <w:b/>
          <w:szCs w:val="28"/>
        </w:rPr>
        <w:t>ói</w:t>
      </w:r>
      <w:r w:rsidR="00CC4BDE">
        <w:rPr>
          <w:rFonts w:ascii="Times New Roman" w:hAnsi="Times New Roman"/>
          <w:b/>
          <w:szCs w:val="28"/>
        </w:rPr>
        <w:t xml:space="preserve"> thầu</w:t>
      </w:r>
      <w:r w:rsidR="00A91AD4" w:rsidRPr="0092671D">
        <w:rPr>
          <w:rFonts w:ascii="Times New Roman" w:hAnsi="Times New Roman"/>
          <w:b/>
          <w:szCs w:val="28"/>
        </w:rPr>
        <w:t xml:space="preserve">: </w:t>
      </w:r>
      <w:r w:rsidR="00641037" w:rsidRPr="00641037">
        <w:rPr>
          <w:rFonts w:ascii="Times New Roman" w:hAnsi="Times New Roman"/>
          <w:b/>
          <w:szCs w:val="28"/>
          <w:lang w:val="vi-VN"/>
        </w:rPr>
        <w:t>mua</w:t>
      </w:r>
      <w:r w:rsidR="00641037" w:rsidRPr="00641037">
        <w:rPr>
          <w:rFonts w:ascii="Times New Roman" w:hAnsi="Times New Roman"/>
          <w:b/>
          <w:szCs w:val="28"/>
        </w:rPr>
        <w:t xml:space="preserve"> </w:t>
      </w:r>
      <w:r w:rsidR="00641037" w:rsidRPr="00641037">
        <w:rPr>
          <w:rFonts w:ascii="Times New Roman" w:hAnsi="Times New Roman"/>
          <w:b/>
          <w:szCs w:val="28"/>
          <w:lang w:val="vi-VN"/>
        </w:rPr>
        <w:t>sắm dụng cụ y tế phục vụ hoạt động khám chữa bệnh tại TYT xã Quảng Oai</w:t>
      </w:r>
      <w:r w:rsidR="00713D88">
        <w:rPr>
          <w:rFonts w:ascii="Times New Roman" w:hAnsi="Times New Roman"/>
          <w:b/>
          <w:szCs w:val="28"/>
          <w:lang w:val="vi-VN"/>
        </w:rPr>
        <w:t xml:space="preserve"> năm 2025</w:t>
      </w:r>
      <w:r w:rsidR="00641037">
        <w:rPr>
          <w:rFonts w:ascii="Times New Roman" w:hAnsi="Times New Roman"/>
          <w:szCs w:val="28"/>
          <w:lang w:val="vi-VN"/>
        </w:rPr>
        <w:t>.</w:t>
      </w:r>
    </w:p>
    <w:p w14:paraId="22FC9D6F" w14:textId="354284F3" w:rsidR="004F483C" w:rsidRPr="004F483C" w:rsidRDefault="004F483C" w:rsidP="004F483C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</w:rPr>
      </w:pPr>
      <w:r w:rsidRPr="0092671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F03B366" wp14:editId="7C0962AF">
                <wp:simplePos x="0" y="0"/>
                <wp:positionH relativeFrom="margin">
                  <wp:posOffset>2536825</wp:posOffset>
                </wp:positionH>
                <wp:positionV relativeFrom="paragraph">
                  <wp:posOffset>33655</wp:posOffset>
                </wp:positionV>
                <wp:extent cx="1296000" cy="0"/>
                <wp:effectExtent l="0" t="0" r="1905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B1BC" id="Straight Connector 2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99.75pt,2.65pt" to="301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51D8302" w14:textId="63F9AAFE" w:rsidR="00A91AD4" w:rsidRDefault="000B4F1C" w:rsidP="000B4F1C">
      <w:pPr>
        <w:tabs>
          <w:tab w:val="left" w:pos="1701"/>
        </w:tabs>
        <w:spacing w:line="252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A91AD4" w:rsidRPr="0092671D">
        <w:rPr>
          <w:rFonts w:ascii="Times New Roman" w:hAnsi="Times New Roman"/>
          <w:szCs w:val="28"/>
        </w:rPr>
        <w:t>Kính gửi: Các nhà cung cấp</w:t>
      </w:r>
      <w:r w:rsidR="00CC4BDE">
        <w:rPr>
          <w:rFonts w:ascii="Times New Roman" w:hAnsi="Times New Roman"/>
          <w:szCs w:val="28"/>
        </w:rPr>
        <w:t>.</w:t>
      </w:r>
    </w:p>
    <w:p w14:paraId="4F740D1F" w14:textId="77777777" w:rsidR="004F483C" w:rsidRPr="0092671D" w:rsidRDefault="004F483C" w:rsidP="000B4F1C">
      <w:pPr>
        <w:tabs>
          <w:tab w:val="left" w:pos="1701"/>
        </w:tabs>
        <w:spacing w:line="252" w:lineRule="auto"/>
        <w:rPr>
          <w:rFonts w:ascii="Times New Roman" w:hAnsi="Times New Roman"/>
          <w:szCs w:val="28"/>
        </w:rPr>
      </w:pPr>
    </w:p>
    <w:p w14:paraId="07C77688" w14:textId="2338B2BC" w:rsidR="00A91AD4" w:rsidRPr="002B79D5" w:rsidRDefault="00A91AD4" w:rsidP="000B4F1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 w:rsidRPr="00CC4BDE">
        <w:rPr>
          <w:rFonts w:ascii="Times New Roman" w:hAnsi="Times New Roman"/>
          <w:szCs w:val="28"/>
        </w:rPr>
        <w:t xml:space="preserve">Căn cứ Biên bản họp của Hội đồng mua sắm của Trạm Y tế xã Quảng Oai ngày </w:t>
      </w:r>
      <w:r w:rsidR="00641037">
        <w:rPr>
          <w:rFonts w:ascii="Times New Roman" w:hAnsi="Times New Roman"/>
          <w:szCs w:val="28"/>
          <w:lang w:val="vi-VN"/>
        </w:rPr>
        <w:t xml:space="preserve">22/10/2025 </w:t>
      </w:r>
      <w:r w:rsidRPr="00CC4BDE">
        <w:rPr>
          <w:rFonts w:ascii="Times New Roman" w:hAnsi="Times New Roman"/>
          <w:szCs w:val="28"/>
        </w:rPr>
        <w:t xml:space="preserve">về việc </w:t>
      </w:r>
      <w:r w:rsidRPr="00CC4BDE">
        <w:rPr>
          <w:rFonts w:ascii="Times New Roman" w:hAnsi="Times New Roman"/>
          <w:iCs/>
          <w:szCs w:val="28"/>
        </w:rPr>
        <w:t xml:space="preserve">thống nhất </w:t>
      </w:r>
      <w:r w:rsidR="006A1ADD">
        <w:rPr>
          <w:rFonts w:ascii="Times New Roman" w:hAnsi="Times New Roman"/>
          <w:iCs/>
          <w:szCs w:val="28"/>
        </w:rPr>
        <w:t>m</w:t>
      </w:r>
      <w:r w:rsidR="006A1ADD" w:rsidRPr="006A1ADD">
        <w:rPr>
          <w:rFonts w:ascii="Times New Roman" w:hAnsi="Times New Roman"/>
          <w:iCs/>
          <w:szCs w:val="28"/>
        </w:rPr>
        <w:t xml:space="preserve">ua </w:t>
      </w:r>
      <w:r w:rsidR="00641037">
        <w:rPr>
          <w:rFonts w:ascii="Times New Roman" w:hAnsi="Times New Roman"/>
          <w:iCs/>
          <w:szCs w:val="28"/>
          <w:lang w:val="vi-VN"/>
        </w:rPr>
        <w:t xml:space="preserve">sắm dụng cụ y tế phục vụ hoạt động khám chữa bệnh tại Trạm Y tế xã Quảng </w:t>
      </w:r>
      <w:r w:rsidR="002B79D5">
        <w:rPr>
          <w:rFonts w:ascii="Times New Roman" w:hAnsi="Times New Roman"/>
          <w:iCs/>
          <w:szCs w:val="28"/>
          <w:lang w:val="vi-VN"/>
        </w:rPr>
        <w:t>Oai</w:t>
      </w:r>
      <w:r w:rsidR="00756E4D">
        <w:rPr>
          <w:rFonts w:ascii="Times New Roman" w:hAnsi="Times New Roman"/>
          <w:iCs/>
          <w:szCs w:val="28"/>
          <w:lang w:val="vi-VN"/>
        </w:rPr>
        <w:t xml:space="preserve"> năm 2025</w:t>
      </w:r>
      <w:r w:rsidR="002B79D5">
        <w:rPr>
          <w:rFonts w:ascii="Times New Roman" w:hAnsi="Times New Roman"/>
          <w:iCs/>
          <w:szCs w:val="28"/>
          <w:lang w:val="vi-VN"/>
        </w:rPr>
        <w:t>.</w:t>
      </w:r>
    </w:p>
    <w:p w14:paraId="0A1AF7FB" w14:textId="4A288432" w:rsidR="00A91AD4" w:rsidRDefault="00A91AD4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szCs w:val="28"/>
        </w:rPr>
      </w:pPr>
      <w:r w:rsidRPr="00CC4BDE">
        <w:rPr>
          <w:rFonts w:ascii="Times New Roman" w:hAnsi="Times New Roman"/>
          <w:szCs w:val="28"/>
          <w:lang w:val="vi-VN"/>
        </w:rPr>
        <w:t>Bằng thông báo này</w:t>
      </w:r>
      <w:r w:rsidRPr="00CC4BDE">
        <w:rPr>
          <w:rFonts w:ascii="Times New Roman" w:hAnsi="Times New Roman"/>
          <w:szCs w:val="28"/>
        </w:rPr>
        <w:t>,</w:t>
      </w:r>
      <w:r w:rsidRPr="00CC4BDE">
        <w:rPr>
          <w:rFonts w:ascii="Times New Roman" w:hAnsi="Times New Roman"/>
          <w:szCs w:val="28"/>
          <w:lang w:val="es-ES"/>
        </w:rPr>
        <w:t xml:space="preserve"> </w:t>
      </w:r>
      <w:r w:rsidRPr="00CC4BDE">
        <w:rPr>
          <w:rFonts w:ascii="Times New Roman" w:hAnsi="Times New Roman"/>
          <w:szCs w:val="28"/>
        </w:rPr>
        <w:t>Trạm Y tế xã Quảng Oai</w:t>
      </w:r>
      <w:r w:rsidR="002B79D5">
        <w:rPr>
          <w:rFonts w:ascii="Times New Roman" w:hAnsi="Times New Roman"/>
          <w:szCs w:val="28"/>
          <w:lang w:val="vi-VN"/>
        </w:rPr>
        <w:t xml:space="preserve"> kính</w:t>
      </w:r>
      <w:r w:rsidRPr="00CC4BDE">
        <w:rPr>
          <w:rFonts w:ascii="Times New Roman" w:hAnsi="Times New Roman"/>
          <w:szCs w:val="28"/>
        </w:rPr>
        <w:t xml:space="preserve"> mời các nhà cung cấp có đủ năng lực tham gia chào giá </w:t>
      </w:r>
      <w:r w:rsidRPr="00CC4BDE">
        <w:rPr>
          <w:rFonts w:ascii="Times New Roman" w:hAnsi="Times New Roman"/>
          <w:iCs/>
          <w:szCs w:val="28"/>
        </w:rPr>
        <w:t>các mặt hàng</w:t>
      </w:r>
      <w:r w:rsidRPr="00CC4BDE">
        <w:rPr>
          <w:rFonts w:ascii="Times New Roman" w:hAnsi="Times New Roman"/>
          <w:szCs w:val="28"/>
        </w:rPr>
        <w:t xml:space="preserve"> gói</w:t>
      </w:r>
      <w:r w:rsidR="00CC4BDE" w:rsidRPr="00CC4BDE">
        <w:rPr>
          <w:rFonts w:ascii="Times New Roman" w:hAnsi="Times New Roman"/>
          <w:szCs w:val="28"/>
        </w:rPr>
        <w:t xml:space="preserve"> thầu</w:t>
      </w:r>
      <w:r w:rsidRPr="00CC4BDE">
        <w:rPr>
          <w:rFonts w:ascii="Times New Roman" w:hAnsi="Times New Roman"/>
          <w:szCs w:val="28"/>
        </w:rPr>
        <w:t xml:space="preserve">: </w:t>
      </w:r>
      <w:r w:rsidR="004F483C">
        <w:rPr>
          <w:rFonts w:ascii="Times New Roman" w:hAnsi="Times New Roman"/>
          <w:iCs/>
          <w:szCs w:val="28"/>
        </w:rPr>
        <w:t>M</w:t>
      </w:r>
      <w:r w:rsidR="002B79D5" w:rsidRPr="006A1ADD">
        <w:rPr>
          <w:rFonts w:ascii="Times New Roman" w:hAnsi="Times New Roman"/>
          <w:iCs/>
          <w:szCs w:val="28"/>
        </w:rPr>
        <w:t xml:space="preserve">ua </w:t>
      </w:r>
      <w:r w:rsidR="002B79D5">
        <w:rPr>
          <w:rFonts w:ascii="Times New Roman" w:hAnsi="Times New Roman"/>
          <w:iCs/>
          <w:szCs w:val="28"/>
          <w:lang w:val="vi-VN"/>
        </w:rPr>
        <w:t>sắm dụng cụ y tế phục vụ hoạt động khám chữa bệnh tại Trạm Y tế xã Quảng Oai</w:t>
      </w:r>
      <w:r w:rsidR="00756E4D">
        <w:rPr>
          <w:rFonts w:ascii="Times New Roman" w:hAnsi="Times New Roman"/>
          <w:iCs/>
          <w:szCs w:val="28"/>
          <w:lang w:val="vi-VN"/>
        </w:rPr>
        <w:t xml:space="preserve"> năm 2025</w:t>
      </w:r>
      <w:r w:rsidRPr="00CC4BDE">
        <w:rPr>
          <w:rFonts w:ascii="Times New Roman" w:hAnsi="Times New Roman"/>
          <w:szCs w:val="28"/>
        </w:rPr>
        <w:t>.</w:t>
      </w:r>
    </w:p>
    <w:p w14:paraId="5664D203" w14:textId="44838E13" w:rsidR="00756E4D" w:rsidRPr="000B4F1C" w:rsidRDefault="00756E4D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0B4F1C">
        <w:rPr>
          <w:rFonts w:ascii="Times New Roman" w:hAnsi="Times New Roman"/>
          <w:b/>
          <w:szCs w:val="28"/>
          <w:lang w:val="vi-VN"/>
        </w:rPr>
        <w:t xml:space="preserve">I. Thông tin gói chào giá: </w:t>
      </w:r>
    </w:p>
    <w:p w14:paraId="05EE52DC" w14:textId="18A1930F" w:rsidR="00756E4D" w:rsidRDefault="00756E4D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szCs w:val="28"/>
          <w:lang w:val="vi-VN"/>
        </w:rPr>
        <w:t xml:space="preserve">- Tên gói: </w:t>
      </w:r>
      <w:r w:rsidR="004F483C">
        <w:rPr>
          <w:rFonts w:ascii="Times New Roman" w:hAnsi="Times New Roman"/>
          <w:iCs/>
          <w:szCs w:val="28"/>
        </w:rPr>
        <w:t>M</w:t>
      </w:r>
      <w:r w:rsidRPr="006A1ADD">
        <w:rPr>
          <w:rFonts w:ascii="Times New Roman" w:hAnsi="Times New Roman"/>
          <w:iCs/>
          <w:szCs w:val="28"/>
        </w:rPr>
        <w:t xml:space="preserve">ua </w:t>
      </w:r>
      <w:r>
        <w:rPr>
          <w:rFonts w:ascii="Times New Roman" w:hAnsi="Times New Roman"/>
          <w:iCs/>
          <w:szCs w:val="28"/>
          <w:lang w:val="vi-VN"/>
        </w:rPr>
        <w:t>sắm dụng cụ y tế phục vụ hoạt động khám chữa bệnh tại Trạm Y tế xã Quảng Oai</w:t>
      </w:r>
      <w:r w:rsidR="000B4F1C">
        <w:rPr>
          <w:rFonts w:ascii="Times New Roman" w:hAnsi="Times New Roman"/>
          <w:iCs/>
          <w:szCs w:val="28"/>
          <w:lang w:val="vi-VN"/>
        </w:rPr>
        <w:t xml:space="preserve"> năm 2025.</w:t>
      </w:r>
    </w:p>
    <w:p w14:paraId="77FB0E94" w14:textId="64447E41" w:rsidR="003A4AA8" w:rsidRDefault="00756E4D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>- Đơn vị</w:t>
      </w:r>
      <w:r w:rsidR="004F483C">
        <w:rPr>
          <w:rFonts w:ascii="Times New Roman" w:hAnsi="Times New Roman"/>
          <w:iCs/>
          <w:szCs w:val="28"/>
        </w:rPr>
        <w:t xml:space="preserve"> nhận báo</w:t>
      </w:r>
      <w:r>
        <w:rPr>
          <w:rFonts w:ascii="Times New Roman" w:hAnsi="Times New Roman"/>
          <w:iCs/>
          <w:szCs w:val="28"/>
          <w:lang w:val="vi-VN"/>
        </w:rPr>
        <w:t xml:space="preserve"> giá: </w:t>
      </w:r>
      <w:r w:rsidR="003A4AA8">
        <w:rPr>
          <w:rFonts w:ascii="Times New Roman" w:hAnsi="Times New Roman"/>
          <w:iCs/>
          <w:szCs w:val="28"/>
          <w:lang w:val="vi-VN"/>
        </w:rPr>
        <w:t xml:space="preserve">Trạm Y tế xã Quảng </w:t>
      </w:r>
      <w:r w:rsidR="000B4F1C">
        <w:rPr>
          <w:rFonts w:ascii="Times New Roman" w:hAnsi="Times New Roman"/>
          <w:iCs/>
          <w:szCs w:val="28"/>
          <w:lang w:val="vi-VN"/>
        </w:rPr>
        <w:t>Oai.</w:t>
      </w:r>
    </w:p>
    <w:p w14:paraId="2572E530" w14:textId="189B7842" w:rsidR="003A4AA8" w:rsidRDefault="003A4AA8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 xml:space="preserve">- Hình thức chào giá: </w:t>
      </w:r>
      <w:r w:rsidR="000B4F1C">
        <w:rPr>
          <w:rFonts w:ascii="Times New Roman" w:hAnsi="Times New Roman"/>
          <w:iCs/>
          <w:szCs w:val="28"/>
          <w:lang w:val="vi-VN"/>
        </w:rPr>
        <w:t>Gửi báo giá bằng văn bản.</w:t>
      </w:r>
    </w:p>
    <w:p w14:paraId="7999E7DD" w14:textId="32AC61E0" w:rsidR="00BE6559" w:rsidRDefault="00BE6559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 xml:space="preserve">- Thời gian thực hiện hợp đồng: dự kiến tối đa 30 ngày kể từ ngày hợp đồng có hiệu </w:t>
      </w:r>
      <w:r w:rsidR="000B4F1C">
        <w:rPr>
          <w:rFonts w:ascii="Times New Roman" w:hAnsi="Times New Roman"/>
          <w:iCs/>
          <w:szCs w:val="28"/>
          <w:lang w:val="vi-VN"/>
        </w:rPr>
        <w:t>lực.</w:t>
      </w:r>
    </w:p>
    <w:p w14:paraId="5D1C2ACE" w14:textId="3D6A7B9A" w:rsidR="000B4F1C" w:rsidRDefault="000B4F1C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>- Danh mục các mặt hàng mua sắm</w:t>
      </w:r>
      <w:r w:rsidRPr="000B4F1C">
        <w:rPr>
          <w:rFonts w:ascii="Times New Roman" w:hAnsi="Times New Roman"/>
          <w:i/>
          <w:iCs/>
          <w:szCs w:val="28"/>
          <w:lang w:val="vi-VN"/>
        </w:rPr>
        <w:t xml:space="preserve"> (có phụ lục đính kèm)</w:t>
      </w:r>
    </w:p>
    <w:p w14:paraId="6FD0B673" w14:textId="10AC80A7" w:rsidR="00BE6559" w:rsidRPr="000B4F1C" w:rsidRDefault="00BE6559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b/>
          <w:iCs/>
          <w:szCs w:val="28"/>
          <w:lang w:val="vi-VN"/>
        </w:rPr>
      </w:pPr>
      <w:r w:rsidRPr="000B4F1C">
        <w:rPr>
          <w:rFonts w:ascii="Times New Roman" w:hAnsi="Times New Roman"/>
          <w:b/>
          <w:iCs/>
          <w:szCs w:val="28"/>
          <w:lang w:val="vi-VN"/>
        </w:rPr>
        <w:t>II. Yêu cầu đối với đơn vị chào giá:</w:t>
      </w:r>
    </w:p>
    <w:p w14:paraId="44D044C9" w14:textId="68891F78" w:rsidR="00BE6559" w:rsidRDefault="00BE6559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>- Có giấy chứng nhận đăng ký kinh doanh phù hợp với mặt hàng</w:t>
      </w:r>
    </w:p>
    <w:p w14:paraId="6F892192" w14:textId="2B2C3B33" w:rsidR="00BE6559" w:rsidRDefault="00BE6559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>- Hàng hóa cung cấp phải mới 100%, chưa qua sử dụng</w:t>
      </w:r>
    </w:p>
    <w:p w14:paraId="5AE7E187" w14:textId="0E569457" w:rsidR="00BE6559" w:rsidRDefault="00BE6559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>- Đáp ứng yêu cầu thông số kỹ thuật như phụ lục đính kèm</w:t>
      </w:r>
    </w:p>
    <w:p w14:paraId="2A858ECB" w14:textId="3AEB8679" w:rsidR="00BE6559" w:rsidRDefault="00BE6559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  <w:lang w:val="vi-VN"/>
        </w:rPr>
      </w:pPr>
      <w:r>
        <w:rPr>
          <w:rFonts w:ascii="Times New Roman" w:hAnsi="Times New Roman"/>
          <w:iCs/>
          <w:szCs w:val="28"/>
          <w:lang w:val="vi-VN"/>
        </w:rPr>
        <w:t xml:space="preserve">- </w:t>
      </w:r>
      <w:r w:rsidR="004D5323">
        <w:rPr>
          <w:rFonts w:ascii="Times New Roman" w:hAnsi="Times New Roman"/>
          <w:iCs/>
          <w:szCs w:val="28"/>
          <w:lang w:val="vi-VN"/>
        </w:rPr>
        <w:t>Có xuất xứ rõ ràng</w:t>
      </w:r>
    </w:p>
    <w:p w14:paraId="67F44356" w14:textId="77777777" w:rsidR="004F483C" w:rsidRDefault="004D5323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  <w:lang w:val="vi-VN"/>
        </w:rPr>
        <w:t>- Giá</w:t>
      </w:r>
      <w:r w:rsidR="004F483C">
        <w:rPr>
          <w:rFonts w:ascii="Times New Roman" w:hAnsi="Times New Roman"/>
          <w:iCs/>
          <w:szCs w:val="28"/>
        </w:rPr>
        <w:t xml:space="preserve"> đã</w:t>
      </w:r>
      <w:r>
        <w:rPr>
          <w:rFonts w:ascii="Times New Roman" w:hAnsi="Times New Roman"/>
          <w:iCs/>
          <w:szCs w:val="28"/>
          <w:lang w:val="vi-VN"/>
        </w:rPr>
        <w:t xml:space="preserve"> bao gồm thuế, </w:t>
      </w:r>
      <w:r w:rsidR="004F483C">
        <w:rPr>
          <w:rFonts w:ascii="Times New Roman" w:hAnsi="Times New Roman"/>
          <w:iCs/>
          <w:szCs w:val="28"/>
        </w:rPr>
        <w:t xml:space="preserve">phí và các </w:t>
      </w:r>
      <w:r>
        <w:rPr>
          <w:rFonts w:ascii="Times New Roman" w:hAnsi="Times New Roman"/>
          <w:iCs/>
          <w:szCs w:val="28"/>
          <w:lang w:val="vi-VN"/>
        </w:rPr>
        <w:t xml:space="preserve">chi phí </w:t>
      </w:r>
      <w:r w:rsidR="004F483C">
        <w:rPr>
          <w:rFonts w:ascii="Times New Roman" w:hAnsi="Times New Roman"/>
          <w:iCs/>
          <w:szCs w:val="28"/>
        </w:rPr>
        <w:t>liên quan.</w:t>
      </w:r>
      <w:r>
        <w:rPr>
          <w:rFonts w:ascii="Times New Roman" w:hAnsi="Times New Roman"/>
          <w:iCs/>
          <w:szCs w:val="28"/>
          <w:lang w:val="vi-VN"/>
        </w:rPr>
        <w:t xml:space="preserve"> </w:t>
      </w:r>
    </w:p>
    <w:p w14:paraId="7892B149" w14:textId="04B74C5E" w:rsidR="004D5323" w:rsidRPr="004F483C" w:rsidRDefault="004F483C" w:rsidP="000B4F1C">
      <w:pPr>
        <w:tabs>
          <w:tab w:val="left" w:pos="0"/>
          <w:tab w:val="left" w:pos="1701"/>
        </w:tabs>
        <w:spacing w:line="276" w:lineRule="auto"/>
        <w:ind w:firstLine="567"/>
        <w:jc w:val="both"/>
        <w:rPr>
          <w:rFonts w:ascii="Times New Roman" w:hAnsi="Times New Roman"/>
          <w:iCs/>
          <w:szCs w:val="28"/>
        </w:rPr>
      </w:pPr>
      <w:r>
        <w:rPr>
          <w:rFonts w:ascii="Times New Roman" w:hAnsi="Times New Roman"/>
          <w:iCs/>
          <w:szCs w:val="28"/>
        </w:rPr>
        <w:t>- Địa điểm nhận hàng:</w:t>
      </w:r>
      <w:r w:rsidR="004D5323">
        <w:rPr>
          <w:rFonts w:ascii="Times New Roman" w:hAnsi="Times New Roman"/>
          <w:iCs/>
          <w:szCs w:val="28"/>
          <w:lang w:val="vi-VN"/>
        </w:rPr>
        <w:t xml:space="preserve"> </w:t>
      </w:r>
      <w:r>
        <w:rPr>
          <w:rFonts w:ascii="Times New Roman" w:hAnsi="Times New Roman"/>
          <w:iCs/>
          <w:szCs w:val="28"/>
        </w:rPr>
        <w:t>Tại Trạm Y tế</w:t>
      </w:r>
      <w:r w:rsidR="004D5323">
        <w:rPr>
          <w:rFonts w:ascii="Times New Roman" w:hAnsi="Times New Roman"/>
          <w:iCs/>
          <w:szCs w:val="28"/>
          <w:lang w:val="vi-VN"/>
        </w:rPr>
        <w:t xml:space="preserve"> xã Quảng Oai</w:t>
      </w:r>
      <w:r>
        <w:rPr>
          <w:rFonts w:ascii="Times New Roman" w:hAnsi="Times New Roman"/>
          <w:iCs/>
          <w:szCs w:val="28"/>
        </w:rPr>
        <w:t>, địa chỉ số 41 đường Gò Sóc, xã Quảng Oai, thành phố Hà Nội.</w:t>
      </w:r>
    </w:p>
    <w:p w14:paraId="47A810FB" w14:textId="6B394032" w:rsidR="00A91AD4" w:rsidRPr="000B4F1C" w:rsidRDefault="004D5323" w:rsidP="000B4F1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b/>
          <w:szCs w:val="28"/>
        </w:rPr>
      </w:pPr>
      <w:r w:rsidRPr="000B4F1C">
        <w:rPr>
          <w:rFonts w:ascii="Times New Roman" w:hAnsi="Times New Roman"/>
          <w:b/>
          <w:szCs w:val="28"/>
          <w:lang w:val="vi-VN"/>
        </w:rPr>
        <w:t xml:space="preserve">III. </w:t>
      </w:r>
      <w:r w:rsidR="00A91AD4" w:rsidRPr="000B4F1C">
        <w:rPr>
          <w:rFonts w:ascii="Times New Roman" w:hAnsi="Times New Roman"/>
          <w:b/>
          <w:szCs w:val="28"/>
        </w:rPr>
        <w:t>Yêu cầu hồ sơ chào giá/ báo giá gồm:</w:t>
      </w:r>
    </w:p>
    <w:p w14:paraId="15A03AE3" w14:textId="6876FEED" w:rsidR="00A91AD4" w:rsidRDefault="000B4F1C" w:rsidP="000B4F1C">
      <w:pPr>
        <w:pStyle w:val="ListParagraph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91AD4" w:rsidRPr="00CC4BDE">
        <w:rPr>
          <w:rFonts w:ascii="Times New Roman" w:hAnsi="Times New Roman" w:cs="Times New Roman"/>
          <w:sz w:val="28"/>
          <w:szCs w:val="28"/>
        </w:rPr>
        <w:t>Bảng chào giá/báo giá hoặc giấy tờ tương đương</w:t>
      </w:r>
      <w:r w:rsidR="004D5323">
        <w:rPr>
          <w:rFonts w:ascii="Times New Roman" w:hAnsi="Times New Roman" w:cs="Times New Roman"/>
          <w:sz w:val="28"/>
          <w:szCs w:val="28"/>
          <w:lang w:val="vi-VN"/>
        </w:rPr>
        <w:t xml:space="preserve"> kèm theo</w:t>
      </w:r>
      <w:r w:rsidR="004F483C">
        <w:rPr>
          <w:rFonts w:ascii="Times New Roman" w:hAnsi="Times New Roman" w:cs="Times New Roman"/>
          <w:sz w:val="28"/>
          <w:szCs w:val="28"/>
        </w:rPr>
        <w:t xml:space="preserve"> thông tin mặt hàng như Tên mặt hàng,</w:t>
      </w:r>
      <w:r w:rsidR="004D5323">
        <w:rPr>
          <w:rFonts w:ascii="Times New Roman" w:hAnsi="Times New Roman" w:cs="Times New Roman"/>
          <w:sz w:val="28"/>
          <w:szCs w:val="28"/>
          <w:lang w:val="vi-VN"/>
        </w:rPr>
        <w:t xml:space="preserve"> thông số kỹ </w:t>
      </w:r>
      <w:r w:rsidR="00944F9F">
        <w:rPr>
          <w:rFonts w:ascii="Times New Roman" w:hAnsi="Times New Roman" w:cs="Times New Roman"/>
          <w:sz w:val="28"/>
          <w:szCs w:val="28"/>
          <w:lang w:val="vi-VN"/>
        </w:rPr>
        <w:t xml:space="preserve">thuật, </w:t>
      </w:r>
      <w:r w:rsidR="004F483C">
        <w:rPr>
          <w:rFonts w:ascii="Times New Roman" w:hAnsi="Times New Roman" w:cs="Times New Roman"/>
          <w:sz w:val="28"/>
          <w:szCs w:val="28"/>
        </w:rPr>
        <w:t xml:space="preserve">hãng sản xuất, nơi sản xuất, nước sản xuất, </w:t>
      </w:r>
      <w:r w:rsidR="00944F9F">
        <w:rPr>
          <w:rFonts w:ascii="Times New Roman" w:hAnsi="Times New Roman" w:cs="Times New Roman"/>
          <w:sz w:val="28"/>
          <w:szCs w:val="28"/>
          <w:lang w:val="vi-VN"/>
        </w:rPr>
        <w:t>đơn giá và thành tiền</w:t>
      </w:r>
      <w:r w:rsidR="00992CDA">
        <w:rPr>
          <w:rFonts w:ascii="Times New Roman" w:hAnsi="Times New Roman" w:cs="Times New Roman"/>
          <w:sz w:val="28"/>
          <w:szCs w:val="28"/>
        </w:rPr>
        <w:t>.</w:t>
      </w:r>
    </w:p>
    <w:p w14:paraId="0D6F5E3D" w14:textId="446C0720" w:rsidR="00992CDA" w:rsidRPr="00992CDA" w:rsidRDefault="00992CDA" w:rsidP="000B4F1C">
      <w:pPr>
        <w:pStyle w:val="ListParagraph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 Giấy tờ pháp lý: G</w:t>
      </w:r>
      <w:r>
        <w:rPr>
          <w:rFonts w:ascii="Times New Roman" w:hAnsi="Times New Roman" w:cs="Times New Roman"/>
          <w:sz w:val="28"/>
          <w:szCs w:val="28"/>
          <w:lang w:val="vi-VN"/>
        </w:rPr>
        <w:t>iấy phép kinh doanh; mã số thuế</w:t>
      </w:r>
      <w:r>
        <w:rPr>
          <w:rFonts w:ascii="Times New Roman" w:hAnsi="Times New Roman" w:cs="Times New Roman"/>
          <w:sz w:val="28"/>
          <w:szCs w:val="28"/>
        </w:rPr>
        <w:t xml:space="preserve"> (bản photo)</w:t>
      </w:r>
    </w:p>
    <w:p w14:paraId="7806BC4B" w14:textId="7F39D395" w:rsidR="00A91AD4" w:rsidRDefault="000B4F1C" w:rsidP="000B4F1C">
      <w:pPr>
        <w:pStyle w:val="ListParagraph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A49CE">
        <w:rPr>
          <w:rFonts w:ascii="Times New Roman" w:hAnsi="Times New Roman" w:cs="Times New Roman"/>
          <w:sz w:val="28"/>
          <w:szCs w:val="28"/>
          <w:lang w:val="vi-VN"/>
        </w:rPr>
        <w:t xml:space="preserve">Tài liệu chứng minh năng lực: </w:t>
      </w:r>
      <w:r w:rsidR="004F483C">
        <w:rPr>
          <w:rFonts w:ascii="Times New Roman" w:hAnsi="Times New Roman" w:cs="Times New Roman"/>
          <w:sz w:val="28"/>
          <w:szCs w:val="28"/>
        </w:rPr>
        <w:t>Hồ sơ năng lực; hợp đồng đã thực hiện gói thầu tương tự</w:t>
      </w:r>
      <w:r w:rsidR="00713D88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944F9F">
        <w:rPr>
          <w:rFonts w:ascii="Times New Roman" w:hAnsi="Times New Roman" w:cs="Times New Roman"/>
          <w:sz w:val="28"/>
          <w:szCs w:val="28"/>
          <w:lang w:val="vi-VN"/>
        </w:rPr>
        <w:t>nếu có)</w:t>
      </w:r>
    </w:p>
    <w:p w14:paraId="2AA3C379" w14:textId="6AB0CFE3" w:rsidR="00944F9F" w:rsidRPr="000B4F1C" w:rsidRDefault="00944F9F" w:rsidP="000B4F1C">
      <w:pPr>
        <w:pStyle w:val="ListParagraph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B4F1C">
        <w:rPr>
          <w:rFonts w:ascii="Times New Roman" w:hAnsi="Times New Roman" w:cs="Times New Roman"/>
          <w:b/>
          <w:sz w:val="28"/>
          <w:szCs w:val="28"/>
          <w:lang w:val="vi-VN"/>
        </w:rPr>
        <w:t>IV. Thời gian và địa điểm, cách thức tiếp nhận báo giá</w:t>
      </w:r>
    </w:p>
    <w:p w14:paraId="24C41BEE" w14:textId="2E427E43" w:rsidR="00944F9F" w:rsidRDefault="00944F9F" w:rsidP="000B4F1C">
      <w:pPr>
        <w:pStyle w:val="ListParagraph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A91AD4" w:rsidRPr="00CC4BDE">
        <w:rPr>
          <w:rFonts w:ascii="Times New Roman" w:hAnsi="Times New Roman" w:cs="Times New Roman"/>
          <w:sz w:val="28"/>
          <w:szCs w:val="28"/>
        </w:rPr>
        <w:t xml:space="preserve">  Hồ sơ được đặt trong phong bì kín, có thông tin của đơn vị chào giá, </w:t>
      </w:r>
      <w:r w:rsidR="00A91AD4" w:rsidRPr="00CC4BDE">
        <w:rPr>
          <w:rFonts w:ascii="Times New Roman" w:hAnsi="Times New Roman" w:cs="Times New Roman"/>
          <w:sz w:val="28"/>
          <w:szCs w:val="28"/>
          <w:lang w:val="nl-NL"/>
        </w:rPr>
        <w:t xml:space="preserve">báo giá </w:t>
      </w:r>
    </w:p>
    <w:p w14:paraId="29B81298" w14:textId="24B5B886" w:rsidR="00A91AD4" w:rsidRPr="00944F9F" w:rsidRDefault="00A91AD4" w:rsidP="000B4F1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CC4BDE">
        <w:rPr>
          <w:rFonts w:ascii="Times New Roman" w:hAnsi="Times New Roman"/>
          <w:szCs w:val="28"/>
        </w:rPr>
        <w:t xml:space="preserve">- Thời gian tiếp nhận báo giá: </w:t>
      </w:r>
      <w:r w:rsidR="00944F9F">
        <w:rPr>
          <w:rFonts w:ascii="Times New Roman" w:hAnsi="Times New Roman"/>
          <w:szCs w:val="28"/>
        </w:rPr>
        <w:t>đến hết ngày</w:t>
      </w:r>
      <w:r w:rsidR="00944F9F">
        <w:rPr>
          <w:rFonts w:ascii="Times New Roman" w:hAnsi="Times New Roman"/>
          <w:szCs w:val="28"/>
          <w:lang w:val="vi-VN"/>
        </w:rPr>
        <w:t xml:space="preserve"> 03</w:t>
      </w:r>
      <w:r w:rsidRPr="00CC4BDE">
        <w:rPr>
          <w:rFonts w:ascii="Times New Roman" w:hAnsi="Times New Roman"/>
          <w:szCs w:val="28"/>
        </w:rPr>
        <w:t xml:space="preserve"> tháng </w:t>
      </w:r>
      <w:r w:rsidR="00944F9F">
        <w:rPr>
          <w:rFonts w:ascii="Times New Roman" w:hAnsi="Times New Roman"/>
          <w:szCs w:val="28"/>
          <w:lang w:val="vi-VN"/>
        </w:rPr>
        <w:t>11</w:t>
      </w:r>
      <w:r w:rsidR="00A4426A">
        <w:rPr>
          <w:rFonts w:ascii="Times New Roman" w:hAnsi="Times New Roman"/>
          <w:szCs w:val="28"/>
        </w:rPr>
        <w:t xml:space="preserve"> </w:t>
      </w:r>
      <w:r w:rsidRPr="00CC4BDE">
        <w:rPr>
          <w:rFonts w:ascii="Times New Roman" w:hAnsi="Times New Roman"/>
          <w:szCs w:val="28"/>
        </w:rPr>
        <w:t xml:space="preserve">năm </w:t>
      </w:r>
      <w:r w:rsidR="00944F9F">
        <w:rPr>
          <w:rFonts w:ascii="Times New Roman" w:hAnsi="Times New Roman"/>
          <w:szCs w:val="28"/>
          <w:lang w:val="vi-VN"/>
        </w:rPr>
        <w:t>2025.</w:t>
      </w:r>
    </w:p>
    <w:p w14:paraId="15AE0DC4" w14:textId="03AD869C" w:rsidR="00A91AD4" w:rsidRPr="00944F9F" w:rsidRDefault="00A91AD4" w:rsidP="000B4F1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 w:rsidRPr="00CC4BDE">
        <w:rPr>
          <w:rFonts w:ascii="Times New Roman" w:hAnsi="Times New Roman"/>
          <w:szCs w:val="28"/>
        </w:rPr>
        <w:t xml:space="preserve">- Nơi tiếp nhận báo giá: </w:t>
      </w:r>
      <w:r w:rsidR="00992CDA">
        <w:rPr>
          <w:rFonts w:ascii="Times New Roman" w:hAnsi="Times New Roman"/>
          <w:szCs w:val="28"/>
        </w:rPr>
        <w:t>P</w:t>
      </w:r>
      <w:r w:rsidR="00944F9F">
        <w:rPr>
          <w:rFonts w:ascii="Times New Roman" w:hAnsi="Times New Roman"/>
          <w:szCs w:val="28"/>
          <w:lang w:val="vi-VN"/>
        </w:rPr>
        <w:t xml:space="preserve">hòng văn thư TYT xã Quảng Oai, tầng 2 </w:t>
      </w:r>
      <w:r w:rsidR="00992CDA">
        <w:rPr>
          <w:rFonts w:ascii="Times New Roman" w:hAnsi="Times New Roman"/>
          <w:szCs w:val="28"/>
        </w:rPr>
        <w:t xml:space="preserve">khu A, </w:t>
      </w:r>
      <w:r w:rsidR="00944F9F">
        <w:rPr>
          <w:rFonts w:ascii="Times New Roman" w:hAnsi="Times New Roman"/>
          <w:szCs w:val="28"/>
          <w:lang w:val="vi-VN"/>
        </w:rPr>
        <w:t>địa chỉ:</w:t>
      </w:r>
      <w:r w:rsidR="00992CDA">
        <w:rPr>
          <w:rFonts w:ascii="Times New Roman" w:hAnsi="Times New Roman"/>
          <w:szCs w:val="28"/>
        </w:rPr>
        <w:t xml:space="preserve"> Số 41</w:t>
      </w:r>
      <w:r w:rsidR="00944F9F">
        <w:rPr>
          <w:rFonts w:ascii="Times New Roman" w:hAnsi="Times New Roman"/>
          <w:szCs w:val="28"/>
          <w:lang w:val="vi-VN"/>
        </w:rPr>
        <w:t xml:space="preserve"> đường gò sóc, xã Quảng Oai, Thành phố Hà Nội.</w:t>
      </w:r>
    </w:p>
    <w:p w14:paraId="615551B9" w14:textId="428A3C1C" w:rsidR="00A60F68" w:rsidRPr="00944F9F" w:rsidRDefault="00CC4BDE" w:rsidP="000B4F1C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  </w:t>
      </w:r>
      <w:r w:rsidR="00A91AD4" w:rsidRPr="00CC4BDE">
        <w:rPr>
          <w:rFonts w:ascii="Times New Roman" w:hAnsi="Times New Roman"/>
          <w:szCs w:val="28"/>
        </w:rPr>
        <w:t>Mọi thông tin chi tiết liên hệ: Bà</w:t>
      </w:r>
      <w:r w:rsidR="00A91AD4" w:rsidRPr="0092671D">
        <w:rPr>
          <w:rFonts w:ascii="Times New Roman" w:hAnsi="Times New Roman"/>
          <w:szCs w:val="28"/>
        </w:rPr>
        <w:t xml:space="preserve">: </w:t>
      </w:r>
      <w:r w:rsidR="00944F9F">
        <w:rPr>
          <w:rFonts w:ascii="Times New Roman" w:hAnsi="Times New Roman"/>
          <w:szCs w:val="28"/>
          <w:lang w:val="vi-VN"/>
        </w:rPr>
        <w:t>Đỗ Thị Dung SĐT: 0974125763, email: dtdung0389@gmail.com</w:t>
      </w:r>
    </w:p>
    <w:p w14:paraId="3D770435" w14:textId="6C329151" w:rsidR="00A60F68" w:rsidRDefault="00394701" w:rsidP="000B4F1C">
      <w:pPr>
        <w:tabs>
          <w:tab w:val="left" w:pos="0"/>
          <w:tab w:val="left" w:pos="630"/>
        </w:tabs>
        <w:spacing w:line="276" w:lineRule="auto"/>
        <w:ind w:left="284" w:firstLine="567"/>
        <w:jc w:val="both"/>
        <w:rPr>
          <w:rFonts w:ascii="Times New Roman" w:hAnsi="Times New Roman"/>
          <w:szCs w:val="28"/>
        </w:rPr>
      </w:pPr>
      <w:r w:rsidRPr="0092671D">
        <w:rPr>
          <w:rFonts w:ascii="Times New Roman" w:hAnsi="Times New Roman"/>
          <w:szCs w:val="28"/>
        </w:rPr>
        <w:t>Rất mong nhận được sự quan tâm và gửi báo giá của quý đơn vị.</w:t>
      </w:r>
    </w:p>
    <w:p w14:paraId="50C710E7" w14:textId="77777777" w:rsidR="00CC4BDE" w:rsidRPr="0092671D" w:rsidRDefault="00CC4BDE" w:rsidP="00CC4BDE">
      <w:pPr>
        <w:tabs>
          <w:tab w:val="left" w:pos="630"/>
          <w:tab w:val="left" w:pos="720"/>
        </w:tabs>
        <w:ind w:left="284" w:firstLine="436"/>
        <w:jc w:val="both"/>
        <w:rPr>
          <w:rFonts w:ascii="Times New Roman" w:hAnsi="Times New Roman"/>
          <w:szCs w:val="28"/>
        </w:rPr>
      </w:pP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  <w:gridCol w:w="3969"/>
      </w:tblGrid>
      <w:tr w:rsidR="00A60F68" w:rsidRPr="0092671D" w14:paraId="42563B72" w14:textId="77777777" w:rsidTr="002346FB">
        <w:tc>
          <w:tcPr>
            <w:tcW w:w="5137" w:type="dxa"/>
          </w:tcPr>
          <w:p w14:paraId="19E94A43" w14:textId="654EA26F" w:rsidR="00A60F68" w:rsidRPr="0092671D" w:rsidRDefault="00A60F68" w:rsidP="002346FB">
            <w:pP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92671D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Nơi nhận:</w:t>
            </w:r>
          </w:p>
          <w:p w14:paraId="25D29A1F" w14:textId="65739DD6" w:rsidR="00A60F68" w:rsidRPr="0092671D" w:rsidRDefault="00A60F68" w:rsidP="002346FB">
            <w:pPr>
              <w:rPr>
                <w:rFonts w:ascii="Times New Roman" w:hAnsi="Times New Roman"/>
                <w:sz w:val="22"/>
                <w:szCs w:val="22"/>
              </w:rPr>
            </w:pPr>
            <w:r w:rsidRPr="0092671D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</w:t>
            </w:r>
            <w:r w:rsidR="00394701" w:rsidRPr="0092671D">
              <w:rPr>
                <w:rFonts w:ascii="Times New Roman" w:hAnsi="Times New Roman"/>
                <w:sz w:val="22"/>
                <w:szCs w:val="22"/>
              </w:rPr>
              <w:t>Như trên;</w:t>
            </w:r>
          </w:p>
          <w:p w14:paraId="1B6F706E" w14:textId="5FD33270" w:rsidR="00A60F68" w:rsidRPr="002346FB" w:rsidRDefault="00A60F68" w:rsidP="002346F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2346FB">
              <w:rPr>
                <w:rFonts w:ascii="Times New Roman" w:hAnsi="Times New Roman"/>
                <w:sz w:val="22"/>
                <w:szCs w:val="22"/>
                <w:lang w:val="vi-VN"/>
              </w:rPr>
              <w:t>Lãnh đạo Trạm;</w:t>
            </w:r>
          </w:p>
          <w:p w14:paraId="1D38E549" w14:textId="2F6B7EFA" w:rsidR="00A60F68" w:rsidRPr="002346FB" w:rsidRDefault="00A60F68" w:rsidP="002346FB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2671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92671D">
              <w:rPr>
                <w:rFonts w:ascii="Times New Roman" w:hAnsi="Times New Roman"/>
                <w:sz w:val="22"/>
                <w:szCs w:val="22"/>
                <w:lang w:val="nl-NL"/>
              </w:rPr>
              <w:t>Lưu VT</w:t>
            </w:r>
            <w:r w:rsidR="00394701" w:rsidRPr="0092671D">
              <w:rPr>
                <w:rFonts w:ascii="Times New Roman" w:hAnsi="Times New Roman"/>
                <w:sz w:val="22"/>
                <w:szCs w:val="22"/>
                <w:lang w:val="nl-NL"/>
              </w:rPr>
              <w:t>,</w:t>
            </w:r>
            <w:r w:rsidR="00246365" w:rsidRPr="0092671D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</w:t>
            </w:r>
            <w:r w:rsidR="002346FB">
              <w:rPr>
                <w:rFonts w:ascii="Times New Roman" w:hAnsi="Times New Roman"/>
                <w:sz w:val="22"/>
                <w:szCs w:val="22"/>
                <w:lang w:val="vi-VN"/>
              </w:rPr>
              <w:t>KKB.</w:t>
            </w:r>
          </w:p>
          <w:p w14:paraId="2AC0D346" w14:textId="0B56342E" w:rsidR="00A60F68" w:rsidRPr="00CC4BDE" w:rsidRDefault="00CC4BDE" w:rsidP="00A91AD4">
            <w:pPr>
              <w:spacing w:line="360" w:lineRule="auto"/>
              <w:ind w:left="284" w:firstLine="142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14:paraId="377C6518" w14:textId="3517E645" w:rsidR="00A60F68" w:rsidRPr="00CC4BDE" w:rsidRDefault="007B31A1" w:rsidP="00F97405">
            <w:pPr>
              <w:spacing w:line="360" w:lineRule="auto"/>
              <w:ind w:left="284" w:firstLine="142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TRƯỞNG TRẠM</w:t>
            </w:r>
          </w:p>
          <w:p w14:paraId="37AED6F5" w14:textId="77777777" w:rsidR="00CC4BDE" w:rsidRDefault="00CC4BDE" w:rsidP="00CC4BDE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</w:p>
          <w:p w14:paraId="2CD1B6A4" w14:textId="77777777" w:rsidR="00992CDA" w:rsidRDefault="00992CDA" w:rsidP="00CC4BDE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</w:p>
          <w:p w14:paraId="7C1DF9A6" w14:textId="77777777" w:rsidR="00080E36" w:rsidRPr="00080E36" w:rsidRDefault="00080E36" w:rsidP="00CC4BDE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B930B23" w14:textId="77777777" w:rsidR="00246365" w:rsidRPr="0092671D" w:rsidRDefault="00246365" w:rsidP="00246365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</w:p>
          <w:p w14:paraId="7593CE17" w14:textId="5E1DD299" w:rsidR="00A91AD4" w:rsidRPr="0092671D" w:rsidRDefault="0092671D" w:rsidP="0092671D">
            <w:pPr>
              <w:spacing w:line="360" w:lineRule="auto"/>
              <w:ind w:left="284" w:firstLine="142"/>
              <w:jc w:val="center"/>
              <w:rPr>
                <w:rFonts w:ascii="Times New Roman" w:hAnsi="Times New Roman"/>
                <w:szCs w:val="28"/>
              </w:rPr>
            </w:pPr>
            <w:r w:rsidRPr="0092671D">
              <w:rPr>
                <w:rFonts w:ascii="Times New Roman" w:hAnsi="Times New Roman"/>
                <w:b/>
                <w:szCs w:val="28"/>
              </w:rPr>
              <w:t>Nguyễn Bá Minh</w:t>
            </w:r>
          </w:p>
        </w:tc>
      </w:tr>
    </w:tbl>
    <w:p w14:paraId="1C4FB53C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87A78D8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0A48C760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2D9AD9F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2F6480FF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76B149CE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04D14C2E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5D7A6CDB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1DFE3993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6176E3A7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017A7A4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6673218B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0780F62C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73BFD2EA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8F997EB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59B42C12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05B82033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22B21A0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56CE400B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427BEA8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36BBF6F2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0F396483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31F67B59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4DA7FCB1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54571E51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</w:pPr>
    </w:p>
    <w:p w14:paraId="376CFA6A" w14:textId="77777777" w:rsidR="00054357" w:rsidRDefault="00054357" w:rsidP="008A4245">
      <w:pPr>
        <w:jc w:val="center"/>
        <w:rPr>
          <w:rFonts w:ascii="Times New Roman" w:hAnsi="Times New Roman"/>
          <w:b/>
          <w:szCs w:val="28"/>
        </w:rPr>
        <w:sectPr w:rsidR="00054357" w:rsidSect="00992CDA">
          <w:pgSz w:w="12240" w:h="15840"/>
          <w:pgMar w:top="1134" w:right="1134" w:bottom="1134" w:left="1418" w:header="709" w:footer="709" w:gutter="0"/>
          <w:cols w:space="708"/>
          <w:docGrid w:linePitch="360"/>
        </w:sectPr>
      </w:pPr>
    </w:p>
    <w:p w14:paraId="7DFA5A63" w14:textId="5E73ECBC" w:rsidR="008A4245" w:rsidRDefault="00054357" w:rsidP="008A4245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DANH MỤC</w:t>
      </w:r>
    </w:p>
    <w:p w14:paraId="006A3D38" w14:textId="20B1F5B1" w:rsidR="00054357" w:rsidRPr="00713D88" w:rsidRDefault="00054357" w:rsidP="00713D88">
      <w:pPr>
        <w:tabs>
          <w:tab w:val="left" w:pos="1701"/>
        </w:tabs>
        <w:spacing w:line="252" w:lineRule="auto"/>
        <w:jc w:val="center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/>
          <w:szCs w:val="28"/>
          <w:lang w:val="vi-VN"/>
        </w:rPr>
        <w:t xml:space="preserve">Gói </w:t>
      </w:r>
      <w:r w:rsidRPr="00641037">
        <w:rPr>
          <w:rFonts w:ascii="Times New Roman" w:hAnsi="Times New Roman"/>
          <w:b/>
          <w:szCs w:val="28"/>
          <w:lang w:val="vi-VN"/>
        </w:rPr>
        <w:t>mua</w:t>
      </w:r>
      <w:r w:rsidRPr="00641037">
        <w:rPr>
          <w:rFonts w:ascii="Times New Roman" w:hAnsi="Times New Roman"/>
          <w:b/>
          <w:szCs w:val="28"/>
        </w:rPr>
        <w:t xml:space="preserve"> </w:t>
      </w:r>
      <w:r w:rsidRPr="00641037">
        <w:rPr>
          <w:rFonts w:ascii="Times New Roman" w:hAnsi="Times New Roman"/>
          <w:b/>
          <w:szCs w:val="28"/>
          <w:lang w:val="vi-VN"/>
        </w:rPr>
        <w:t xml:space="preserve">sắm dụng cụ y tế phục vụ hoạt động khám chữa bệnh </w:t>
      </w:r>
      <w:r w:rsidRPr="0092671D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6BB3C8D" wp14:editId="768D6693">
                <wp:simplePos x="0" y="0"/>
                <wp:positionH relativeFrom="margin">
                  <wp:posOffset>3527425</wp:posOffset>
                </wp:positionH>
                <wp:positionV relativeFrom="paragraph">
                  <wp:posOffset>196850</wp:posOffset>
                </wp:positionV>
                <wp:extent cx="1296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6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53700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77.75pt,15.5pt" to="379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41037">
        <w:rPr>
          <w:rFonts w:ascii="Times New Roman" w:hAnsi="Times New Roman"/>
          <w:b/>
          <w:szCs w:val="28"/>
          <w:lang w:val="vi-VN"/>
        </w:rPr>
        <w:t>tại TYT xã Quảng Oai</w:t>
      </w:r>
      <w:r>
        <w:rPr>
          <w:rFonts w:ascii="Times New Roman" w:hAnsi="Times New Roman"/>
          <w:szCs w:val="28"/>
          <w:lang w:val="vi-VN"/>
        </w:rPr>
        <w:t xml:space="preserve"> </w:t>
      </w:r>
      <w:r w:rsidRPr="00713D88">
        <w:rPr>
          <w:rFonts w:ascii="Times New Roman" w:hAnsi="Times New Roman"/>
          <w:b/>
          <w:szCs w:val="28"/>
          <w:lang w:val="vi-VN"/>
        </w:rPr>
        <w:t>năm 2025</w:t>
      </w:r>
    </w:p>
    <w:p w14:paraId="086A95F5" w14:textId="77777777" w:rsidR="008A4245" w:rsidRPr="0092671D" w:rsidRDefault="008A4245" w:rsidP="008A4245">
      <w:pPr>
        <w:jc w:val="center"/>
        <w:rPr>
          <w:rFonts w:ascii="Times New Roman" w:hAnsi="Times New Roman"/>
          <w:bCs w:val="0"/>
          <w:i/>
          <w:iCs/>
          <w:sz w:val="24"/>
        </w:rPr>
      </w:pPr>
      <w:r w:rsidRPr="0092671D">
        <w:rPr>
          <w:rFonts w:ascii="Times New Roman" w:hAnsi="Times New Roman"/>
          <w:bCs w:val="0"/>
          <w:i/>
          <w:iCs/>
          <w:sz w:val="24"/>
        </w:rPr>
        <w:t xml:space="preserve">(Kèm theo </w:t>
      </w:r>
      <w:r>
        <w:rPr>
          <w:rFonts w:ascii="Times New Roman" w:hAnsi="Times New Roman"/>
          <w:bCs w:val="0"/>
          <w:i/>
          <w:iCs/>
          <w:sz w:val="24"/>
        </w:rPr>
        <w:t>Thông báo số</w:t>
      </w:r>
      <w:r w:rsidRPr="0092671D">
        <w:rPr>
          <w:rFonts w:ascii="Times New Roman" w:hAnsi="Times New Roman"/>
          <w:bCs w:val="0"/>
          <w:i/>
          <w:iCs/>
          <w:sz w:val="24"/>
        </w:rPr>
        <w:t xml:space="preserve">        /</w:t>
      </w:r>
      <w:r>
        <w:rPr>
          <w:rFonts w:ascii="Times New Roman" w:hAnsi="Times New Roman"/>
          <w:bCs w:val="0"/>
          <w:i/>
          <w:iCs/>
          <w:sz w:val="24"/>
        </w:rPr>
        <w:t>TB-TYT</w:t>
      </w:r>
      <w:r w:rsidRPr="0092671D">
        <w:rPr>
          <w:rFonts w:ascii="Times New Roman" w:hAnsi="Times New Roman"/>
          <w:bCs w:val="0"/>
          <w:i/>
          <w:iCs/>
          <w:sz w:val="24"/>
        </w:rPr>
        <w:t xml:space="preserve"> ngày </w:t>
      </w:r>
      <w:r>
        <w:rPr>
          <w:rFonts w:ascii="Times New Roman" w:hAnsi="Times New Roman"/>
          <w:bCs w:val="0"/>
          <w:i/>
          <w:iCs/>
          <w:sz w:val="24"/>
        </w:rPr>
        <w:t xml:space="preserve">  </w:t>
      </w:r>
      <w:r w:rsidRPr="0092671D">
        <w:rPr>
          <w:rFonts w:ascii="Times New Roman" w:hAnsi="Times New Roman"/>
          <w:bCs w:val="0"/>
          <w:i/>
          <w:iCs/>
          <w:sz w:val="24"/>
        </w:rPr>
        <w:t xml:space="preserve">    /      /2025 của </w:t>
      </w:r>
      <w:r>
        <w:rPr>
          <w:rFonts w:ascii="Times New Roman" w:hAnsi="Times New Roman"/>
          <w:bCs w:val="0"/>
          <w:i/>
          <w:iCs/>
          <w:sz w:val="24"/>
        </w:rPr>
        <w:t>TYT xã Quảng Oai</w:t>
      </w:r>
      <w:r w:rsidRPr="0092671D">
        <w:rPr>
          <w:rFonts w:ascii="Times New Roman" w:hAnsi="Times New Roman"/>
          <w:bCs w:val="0"/>
          <w:i/>
          <w:iCs/>
          <w:sz w:val="24"/>
        </w:rPr>
        <w:t>)</w:t>
      </w:r>
    </w:p>
    <w:p w14:paraId="7C079392" w14:textId="77777777" w:rsidR="008A4245" w:rsidRPr="0092671D" w:rsidRDefault="008A4245" w:rsidP="008A4245">
      <w:pPr>
        <w:jc w:val="center"/>
        <w:rPr>
          <w:rFonts w:ascii="Times New Roman" w:hAnsi="Times New Roman"/>
          <w:bCs w:val="0"/>
          <w:i/>
          <w:iCs/>
          <w:sz w:val="24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239"/>
        <w:gridCol w:w="821"/>
        <w:gridCol w:w="567"/>
        <w:gridCol w:w="6692"/>
        <w:gridCol w:w="2126"/>
        <w:gridCol w:w="851"/>
      </w:tblGrid>
      <w:tr w:rsidR="00054357" w:rsidRPr="00CA2495" w14:paraId="4A9A020D" w14:textId="77777777" w:rsidTr="00713D88">
        <w:tc>
          <w:tcPr>
            <w:tcW w:w="596" w:type="dxa"/>
            <w:shd w:val="clear" w:color="auto" w:fill="auto"/>
            <w:vAlign w:val="center"/>
          </w:tcPr>
          <w:p w14:paraId="1210F62C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TT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FC0AFE8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Tên danh mục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E291A6C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ĐVT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E74B1E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939AC58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Thông số kỹ thuật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957BC4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Phòng chuyên môn sử dụng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9F934" w14:textId="77777777" w:rsidR="00054357" w:rsidRPr="00CA2495" w:rsidRDefault="00054357" w:rsidP="00786EEC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b/>
                <w:color w:val="000000" w:themeColor="text1"/>
                <w:szCs w:val="28"/>
              </w:rPr>
              <w:t>Ghi Chú</w:t>
            </w:r>
          </w:p>
        </w:tc>
      </w:tr>
      <w:tr w:rsidR="00054357" w:rsidRPr="00CA2495" w14:paraId="5A2C2A55" w14:textId="77777777" w:rsidTr="00713D88">
        <w:tc>
          <w:tcPr>
            <w:tcW w:w="596" w:type="dxa"/>
            <w:shd w:val="clear" w:color="auto" w:fill="auto"/>
            <w:vAlign w:val="center"/>
          </w:tcPr>
          <w:p w14:paraId="114D957A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86C1A3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Huyết áp+ống nghe (người lớn)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637D42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Bộ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3B4C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06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2CA84B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Băng quấn: chất liệu vải không thấm, bền, dễ vệ sinh, có dải dính cố định, kích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cỡ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dài</w:t>
            </w:r>
          </w:p>
          <w:p w14:paraId="1E514AD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Bóng bóp: cao su, có van xả khí kim loại điều chỉnh dễ dàng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B14AC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khám bệnh, Phòng cấp cứu,</w:t>
            </w:r>
          </w:p>
          <w:p w14:paraId="3F8EE6B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PK YHCT, Các điểm Y tế</w:t>
            </w:r>
          </w:p>
        </w:tc>
        <w:tc>
          <w:tcPr>
            <w:tcW w:w="851" w:type="dxa"/>
            <w:shd w:val="clear" w:color="auto" w:fill="auto"/>
          </w:tcPr>
          <w:p w14:paraId="6835272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4E3BC56" w14:textId="77777777" w:rsidTr="00713D88">
        <w:tc>
          <w:tcPr>
            <w:tcW w:w="596" w:type="dxa"/>
            <w:shd w:val="clear" w:color="auto" w:fill="auto"/>
            <w:vAlign w:val="center"/>
          </w:tcPr>
          <w:p w14:paraId="6B60E1EF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EC86C9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Huyết áp+ống nghe (trẻ em)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9FB6DF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Bộ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6A01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02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228091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Băng quấn: chất liệu vải không thấm, bền, dễ vệ sinh, có dải dính cố định</w:t>
            </w:r>
          </w:p>
          <w:p w14:paraId="24F096F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Bóng bóp: cao su, có van xả khí kim loại điều chỉnh dễ dàng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DB2CC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khám bệ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nh, điểm Y tế</w:t>
            </w:r>
          </w:p>
        </w:tc>
        <w:tc>
          <w:tcPr>
            <w:tcW w:w="851" w:type="dxa"/>
            <w:shd w:val="clear" w:color="auto" w:fill="auto"/>
          </w:tcPr>
          <w:p w14:paraId="3F51EC5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9FA44FC" w14:textId="77777777" w:rsidTr="00713D88">
        <w:tc>
          <w:tcPr>
            <w:tcW w:w="596" w:type="dxa"/>
            <w:shd w:val="clear" w:color="auto" w:fill="auto"/>
            <w:vAlign w:val="center"/>
          </w:tcPr>
          <w:p w14:paraId="6FBD1212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36B2CC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Huyết áp điện tử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1A1D26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Cái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11291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01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561F3E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Máy đo huyết áp tự động loại bắp tay, phạm vi đo huyết áp từ </w:t>
            </w:r>
            <w:r w:rsidRPr="00CA2495">
              <w:rPr>
                <w:rFonts w:ascii="Times New Roman" w:hAnsi="Times New Roman"/>
                <w:sz w:val="24"/>
              </w:rPr>
              <w:t xml:space="preserve">≤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1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-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A2495">
              <w:rPr>
                <w:rFonts w:ascii="Times New Roman" w:hAnsi="Times New Roman"/>
                <w:sz w:val="24"/>
              </w:rPr>
              <w:t xml:space="preserve">≥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299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mmHg, phạm vi đo nhịp tim </w:t>
            </w:r>
            <w:r w:rsidRPr="00CA2495">
              <w:rPr>
                <w:rFonts w:ascii="Times New Roman" w:hAnsi="Times New Roman"/>
                <w:sz w:val="24"/>
              </w:rPr>
              <w:t xml:space="preserve">≤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40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-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CA2495">
              <w:rPr>
                <w:rFonts w:ascii="Times New Roman" w:hAnsi="Times New Roman"/>
                <w:sz w:val="24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180 nhịp/phút, bơm khí: bơm điện tử tự động, xả khí tự động, nguồn điện Pin AA, màn hình LCD </w:t>
            </w:r>
            <w:r w:rsidRPr="00CA2495">
              <w:rPr>
                <w:rFonts w:ascii="Times New Roman" w:hAnsi="Times New Roman"/>
              </w:rPr>
              <w:t>kỹ thuật số, hiển thị huyết áp tâm thu, tâm trương, nhịp tim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D6D21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Phòng tiêm dịch vụ</w:t>
            </w:r>
          </w:p>
        </w:tc>
        <w:tc>
          <w:tcPr>
            <w:tcW w:w="851" w:type="dxa"/>
            <w:shd w:val="clear" w:color="auto" w:fill="auto"/>
          </w:tcPr>
          <w:p w14:paraId="614688C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3FB961FE" w14:textId="77777777" w:rsidTr="00713D88">
        <w:trPr>
          <w:trHeight w:val="687"/>
        </w:trPr>
        <w:tc>
          <w:tcPr>
            <w:tcW w:w="596" w:type="dxa"/>
            <w:shd w:val="clear" w:color="auto" w:fill="auto"/>
            <w:vAlign w:val="center"/>
          </w:tcPr>
          <w:p w14:paraId="413559B4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36BF264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Nhiệt kế thủy ngân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E2C747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CF10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8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637F77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Chất liệu thủy tinh, trong suốt, thang đo từ </w:t>
            </w:r>
            <w:r w:rsidRPr="00CA2495">
              <w:rPr>
                <w:rFonts w:ascii="Times New Roman" w:hAnsi="Times New Roman"/>
                <w:sz w:val="24"/>
              </w:rPr>
              <w:t>≤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35-</w:t>
            </w:r>
            <w:r w:rsidRPr="00CA2495">
              <w:rPr>
                <w:rFonts w:ascii="Times New Roman" w:hAnsi="Times New Roman"/>
                <w:sz w:val="24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42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vertAlign w:val="superscript"/>
              </w:rPr>
              <w:t>o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1E044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khám bệnh, Phòng cấp cứu, PK YHCT</w:t>
            </w:r>
          </w:p>
        </w:tc>
        <w:tc>
          <w:tcPr>
            <w:tcW w:w="851" w:type="dxa"/>
            <w:shd w:val="clear" w:color="auto" w:fill="auto"/>
          </w:tcPr>
          <w:p w14:paraId="6696BC0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BDC68DB" w14:textId="77777777" w:rsidTr="00713D88">
        <w:tc>
          <w:tcPr>
            <w:tcW w:w="596" w:type="dxa"/>
            <w:shd w:val="clear" w:color="auto" w:fill="auto"/>
            <w:vAlign w:val="center"/>
          </w:tcPr>
          <w:p w14:paraId="45F11F3F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E4882C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Nhiệt kế điện tử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ECE3D2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BC1E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4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31992A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Thân nhựa ABS an toàn, đầu dò kim loại có cảm biến nhiệt điện tử. Màn hình LCD. Thang đo </w:t>
            </w:r>
            <w:r w:rsidRPr="00CA2495">
              <w:rPr>
                <w:rFonts w:ascii="Times New Roman" w:hAnsi="Times New Roman"/>
                <w:sz w:val="24"/>
              </w:rPr>
              <w:t>≤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32 – </w:t>
            </w:r>
            <w:r w:rsidRPr="00CA2495">
              <w:rPr>
                <w:rFonts w:ascii="Times New Roman" w:hAnsi="Times New Roman"/>
                <w:sz w:val="24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42,9°C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1B05A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khám bệnh, Phòng cấp cứu, Các điểm Y tế, Phòng tiêm dịch vụ</w:t>
            </w:r>
          </w:p>
        </w:tc>
        <w:tc>
          <w:tcPr>
            <w:tcW w:w="851" w:type="dxa"/>
            <w:shd w:val="clear" w:color="auto" w:fill="auto"/>
          </w:tcPr>
          <w:p w14:paraId="62B599D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BB1182A" w14:textId="77777777" w:rsidTr="00713D88">
        <w:tc>
          <w:tcPr>
            <w:tcW w:w="596" w:type="dxa"/>
            <w:shd w:val="clear" w:color="auto" w:fill="auto"/>
            <w:vAlign w:val="center"/>
          </w:tcPr>
          <w:p w14:paraId="01AF94E5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7EFC81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Thùng đựng khăn tay sạch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4DB1AD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A1220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10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4A2B59D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a. Kích th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ớc (mm): </w:t>
            </w:r>
          </w:p>
          <w:p w14:paraId="511E30D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- Kích th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ớc tổng thể: (DxRxC) </w:t>
            </w:r>
            <w:r w:rsidRPr="00CA2495">
              <w:rPr>
                <w:rFonts w:ascii="Times New Roman" w:hAnsi="Times New Roman"/>
                <w:sz w:val="24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200x100x300 </w:t>
            </w:r>
          </w:p>
          <w:p w14:paraId="0E45462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b. Kết cấu chung:</w:t>
            </w:r>
          </w:p>
          <w:p w14:paraId="12A23FE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-  Hộp: Gồm thân và nắp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liên kết với nhau bởi kết cấu bản lề lá inox, nắp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đó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ng mở nhẹ nhàng.</w:t>
            </w:r>
          </w:p>
          <w:p w14:paraId="75798D8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+ Thân hộp bằng inox tấm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 gấp liền hình chữ U trên máy thủy lực và liên kết với tấm hậu bằng ph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ng pháp hàn bấm ngấu chắc. Tấm hậu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ột rãnh cài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ể hộp có thể treo trên t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ờng. Miệng hộp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dập ép mép xung quanh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ể t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ă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ng cứng cho hộp.</w:t>
            </w:r>
          </w:p>
          <w:p w14:paraId="5337585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+ Nắp bằng inox tấm liền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gấp viền, dập ép mép bốn cạnh. </w:t>
            </w:r>
          </w:p>
          <w:p w14:paraId="0D4616B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-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y hộp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ột rãnh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ể dễ dàng lấy kh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ă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n từ trong hộp ra.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y gấp viền ≥4 cạnh và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 hàn chắc chắn với thân hộp bằng ph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ng pháp hàn bấm.</w:t>
            </w:r>
          </w:p>
          <w:p w14:paraId="54E355E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- Toàn bộ bề mặt Inox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xử lý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ạt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ộ sáng bóng.  </w:t>
            </w:r>
          </w:p>
          <w:p w14:paraId="3062974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c. Vật liệu:</w:t>
            </w:r>
          </w:p>
          <w:p w14:paraId="5152EA1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- Toàn bộ phần kim loại làm bằng Inox không gỉ</w:t>
            </w:r>
          </w:p>
          <w:p w14:paraId="74EA758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+ Thân hộp, hậu và nắp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 dập bằng inox tấm.</w:t>
            </w:r>
          </w:p>
          <w:p w14:paraId="61AA9BD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+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y hộp bằng inox tấm dày ≥0.6mm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9A07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 xml:space="preserve">Phòng khám bệnh, Phòng cấp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 xml:space="preserve">cứu, thủ thuật, phòng tiệt trùng, PK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YHCT, điểm Y tế</w:t>
            </w:r>
          </w:p>
        </w:tc>
        <w:tc>
          <w:tcPr>
            <w:tcW w:w="851" w:type="dxa"/>
            <w:shd w:val="clear" w:color="auto" w:fill="auto"/>
          </w:tcPr>
          <w:p w14:paraId="7CFE87E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6BEB01D" w14:textId="77777777" w:rsidTr="00713D88">
        <w:tc>
          <w:tcPr>
            <w:tcW w:w="596" w:type="dxa"/>
            <w:shd w:val="clear" w:color="auto" w:fill="auto"/>
            <w:vAlign w:val="center"/>
          </w:tcPr>
          <w:p w14:paraId="63F8DC58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D2A1B0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Bình oxy, Van giảm áp, đồng hồ đo áp suất. Lưu lượng kế, Bộ làm ẩm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35C779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4F30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4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4CD756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Bình oxy chất liệu thép/nhôm chịu áp lực, loại 10 lít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1E642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cấp cứu, phòng sản, phòng tiêm dịch vụ</w:t>
            </w:r>
          </w:p>
        </w:tc>
        <w:tc>
          <w:tcPr>
            <w:tcW w:w="851" w:type="dxa"/>
            <w:shd w:val="clear" w:color="auto" w:fill="auto"/>
          </w:tcPr>
          <w:p w14:paraId="1DF54E0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1F561878" w14:textId="77777777" w:rsidTr="00713D88">
        <w:tc>
          <w:tcPr>
            <w:tcW w:w="596" w:type="dxa"/>
            <w:shd w:val="clear" w:color="auto" w:fill="auto"/>
            <w:vAlign w:val="center"/>
          </w:tcPr>
          <w:p w14:paraId="3C773F5F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5C6FC7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Bóp bóng người lớn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DD17DE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925F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D9192F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Chất liệu: silicon gồm: 01 bóng thể tích: </w:t>
            </w:r>
            <w:r w:rsidRPr="00CA2495">
              <w:rPr>
                <w:rFonts w:ascii="Times New Roman" w:hAnsi="Times New Roman"/>
                <w:sz w:val="24"/>
              </w:rPr>
              <w:t xml:space="preserve">≥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1000ml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br/>
              <w:t>01 Mặt nạ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br/>
              <w:t>01 Túi trộn khí Oxy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br/>
              <w:t>01 Dây dẫn Oxy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BF4C8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cấp cứu, phòng sả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n, phòng tiêm dịch vụ</w:t>
            </w:r>
          </w:p>
        </w:tc>
        <w:tc>
          <w:tcPr>
            <w:tcW w:w="851" w:type="dxa"/>
            <w:shd w:val="clear" w:color="auto" w:fill="auto"/>
          </w:tcPr>
          <w:p w14:paraId="39E8497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1D8D9DF" w14:textId="77777777" w:rsidTr="00713D88">
        <w:tc>
          <w:tcPr>
            <w:tcW w:w="596" w:type="dxa"/>
            <w:shd w:val="clear" w:color="auto" w:fill="auto"/>
            <w:vAlign w:val="center"/>
          </w:tcPr>
          <w:p w14:paraId="44F571B6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7181CD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Bóp bóng trẻ em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317807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8CBC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2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19D28C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Chất liệu: silicon gồm: 01 bóng thể tích: </w:t>
            </w:r>
            <w:r w:rsidRPr="00CA2495">
              <w:rPr>
                <w:rFonts w:ascii="Times New Roman" w:hAnsi="Times New Roman"/>
                <w:sz w:val="24"/>
              </w:rPr>
              <w:t xml:space="preserve">≥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300ml</w:t>
            </w:r>
          </w:p>
          <w:p w14:paraId="3532B56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01 Mặt nạ</w:t>
            </w:r>
          </w:p>
          <w:p w14:paraId="75654EE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01 Túi trộn khí Oxy</w:t>
            </w:r>
          </w:p>
          <w:p w14:paraId="4A921AF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01 Dây dẫn Oxy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213E2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Phòng cấp cứ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u, phòng tiêm dịch vụ</w:t>
            </w:r>
          </w:p>
        </w:tc>
        <w:tc>
          <w:tcPr>
            <w:tcW w:w="851" w:type="dxa"/>
            <w:shd w:val="clear" w:color="auto" w:fill="auto"/>
          </w:tcPr>
          <w:p w14:paraId="305B83B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50FBDA4B" w14:textId="77777777" w:rsidTr="00713D88">
        <w:tc>
          <w:tcPr>
            <w:tcW w:w="596" w:type="dxa"/>
            <w:shd w:val="clear" w:color="auto" w:fill="auto"/>
            <w:vAlign w:val="center"/>
          </w:tcPr>
          <w:p w14:paraId="372B2A69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E06D54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Cáng vận chuyển NB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73134E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649A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3050C3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Cáng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có thể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gấp khúc , mặt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nằm bằng bạt có thể tháo dời để vệ sinh,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bằng vải bạt chống thấm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, khung thép hoặc hợp kim nhôm không gỉ, có dây đai an toàn.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B2BE2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cấp cứu</w:t>
            </w:r>
          </w:p>
        </w:tc>
        <w:tc>
          <w:tcPr>
            <w:tcW w:w="851" w:type="dxa"/>
            <w:shd w:val="clear" w:color="auto" w:fill="auto"/>
          </w:tcPr>
          <w:p w14:paraId="7B3590A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7C41EE0" w14:textId="77777777" w:rsidTr="00713D88">
        <w:tc>
          <w:tcPr>
            <w:tcW w:w="596" w:type="dxa"/>
            <w:shd w:val="clear" w:color="auto" w:fill="auto"/>
            <w:vAlign w:val="center"/>
          </w:tcPr>
          <w:p w14:paraId="68F257EB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3423C90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Nẹp gỗ các cỡ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BE5137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bộ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9E12D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7B066B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Chất liệu gỗ tự nhiên, rộng 5.5cm, dài thành 1: 21cm, thanh 2: 29cm,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shd w:val="clear" w:color="auto" w:fill="F8FAFB"/>
              </w:rPr>
              <w:t>Thanh 3: 34.5 cm, Thanh 4: 40, Thanh 5: 45 cm cm, Thanh 6: 50 cm, Thanh 7: 59 cm, Thanh 8: 69 cm, Thanh 9: 79 cm, Thanh 10: 117 cm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6185E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cấp cứu</w:t>
            </w:r>
          </w:p>
        </w:tc>
        <w:tc>
          <w:tcPr>
            <w:tcW w:w="851" w:type="dxa"/>
            <w:shd w:val="clear" w:color="auto" w:fill="auto"/>
          </w:tcPr>
          <w:p w14:paraId="795B89D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7D208D74" w14:textId="77777777" w:rsidTr="00713D88">
        <w:tc>
          <w:tcPr>
            <w:tcW w:w="596" w:type="dxa"/>
            <w:shd w:val="clear" w:color="auto" w:fill="auto"/>
            <w:vAlign w:val="center"/>
          </w:tcPr>
          <w:p w14:paraId="49E15782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4E6F1C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Cân điện tử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AD6AAE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61AB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01B689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Chất liệu: kính cường lực đảm bảo độ bền, nguồn năng lượng: dùng pin hoặc pin sạc.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887D1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khám bệnh, PK YHCT</w:t>
            </w:r>
          </w:p>
        </w:tc>
        <w:tc>
          <w:tcPr>
            <w:tcW w:w="851" w:type="dxa"/>
            <w:shd w:val="clear" w:color="auto" w:fill="auto"/>
          </w:tcPr>
          <w:p w14:paraId="5D32B39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39E345CB" w14:textId="77777777" w:rsidTr="00713D88">
        <w:tc>
          <w:tcPr>
            <w:tcW w:w="596" w:type="dxa"/>
            <w:shd w:val="clear" w:color="auto" w:fill="auto"/>
            <w:vAlign w:val="center"/>
          </w:tcPr>
          <w:p w14:paraId="64DFA708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317BC8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Xe tiêm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3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tầng có 02 ngăn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0A8E3C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74DF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6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6B7D71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Kích th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ớc khung (DxRxC): ≥ 750 x 525 x 950 mm</w:t>
            </w:r>
          </w:p>
          <w:p w14:paraId="65C4B5E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•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Vật liệu: INOX không gỉ</w:t>
            </w:r>
          </w:p>
          <w:p w14:paraId="4683192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•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Có hai tầng khay inox, khay </w:t>
            </w:r>
            <w:proofErr w:type="gramStart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inox 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</w:t>
            </w:r>
            <w:proofErr w:type="gramEnd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dập lõm mặt 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ảm bảo c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ă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ng phẳng  và tạo gờ chắn xung quanh , trên mặt khay có thanh lan chắn xung quanh bằng INOX</w:t>
            </w:r>
          </w:p>
          <w:p w14:paraId="2E6832B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•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Xe có ≥2 ng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ă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 kéo cao ≥120</w:t>
            </w:r>
            <w:proofErr w:type="gramStart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mm  d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</w:t>
            </w:r>
            <w:proofErr w:type="gramEnd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gắn ray bi ≥3 lớp ,có tay nắm   </w:t>
            </w:r>
          </w:p>
          <w:p w14:paraId="6E6EC95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•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Xe có bốn bánh </w:t>
            </w:r>
            <w:proofErr w:type="gramStart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xe ,</w:t>
            </w:r>
            <w:proofErr w:type="gramEnd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hai bánh có phanh  di chuyển nhẹ nhàng chắc chắn.</w:t>
            </w:r>
          </w:p>
          <w:p w14:paraId="2B2EB1D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Xe tiêm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 hàn lắp ráp chắc chắn , thuận tiện sử dụng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8AD8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Phòng cấp cứu, phòng thủ thuật, phòng sản, PK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YHCT, điểm TYT</w:t>
            </w:r>
          </w:p>
        </w:tc>
        <w:tc>
          <w:tcPr>
            <w:tcW w:w="851" w:type="dxa"/>
            <w:shd w:val="clear" w:color="auto" w:fill="auto"/>
          </w:tcPr>
          <w:p w14:paraId="7FD56DD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7BC35078" w14:textId="77777777" w:rsidTr="00713D88">
        <w:tc>
          <w:tcPr>
            <w:tcW w:w="596" w:type="dxa"/>
            <w:shd w:val="clear" w:color="auto" w:fill="auto"/>
            <w:vAlign w:val="center"/>
          </w:tcPr>
          <w:p w14:paraId="5EF94640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C08E65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Trụ cắm pank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C7A1A7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6D05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482F2B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Chất liệu inox không gỉ, có chân đỡ chắc chắn,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kích thước khoảng: cao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≥12cm,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đường kính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≥3cm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EA64C4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cấp cứu, phòng thủ thuật, phòng sản, PK YHCT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C8BB3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02CD35B3" w14:textId="77777777" w:rsidTr="00713D88">
        <w:tc>
          <w:tcPr>
            <w:tcW w:w="596" w:type="dxa"/>
            <w:shd w:val="clear" w:color="auto" w:fill="auto"/>
            <w:vAlign w:val="center"/>
          </w:tcPr>
          <w:p w14:paraId="0EF318D6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F0C8C5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Pank có mấu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F7144E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CC3C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29EB6A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Chất liệu thép inox không gỉ dài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khoảng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≥12cm,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có mấu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D2021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A78CB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3CD00BB" w14:textId="77777777" w:rsidTr="00713D88">
        <w:tc>
          <w:tcPr>
            <w:tcW w:w="596" w:type="dxa"/>
            <w:shd w:val="clear" w:color="auto" w:fill="auto"/>
            <w:vAlign w:val="center"/>
          </w:tcPr>
          <w:p w14:paraId="1591CDE0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593C68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Pank không mấu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134ADD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FF02A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E1594D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Chất liệu inox không gỉ dài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khoảng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≥12cm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FAC8B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BF3674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2068A07" w14:textId="77777777" w:rsidTr="00713D88">
        <w:tc>
          <w:tcPr>
            <w:tcW w:w="596" w:type="dxa"/>
            <w:shd w:val="clear" w:color="auto" w:fill="auto"/>
            <w:vAlign w:val="center"/>
          </w:tcPr>
          <w:p w14:paraId="2AA1D0CA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CD39A7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Kéo thẳng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CD9B33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CA1E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D9C678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Kéo đầu tù, chất liệu thép không gỉ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3D420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1AA3B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31FF8556" w14:textId="77777777" w:rsidTr="00713D88">
        <w:tc>
          <w:tcPr>
            <w:tcW w:w="596" w:type="dxa"/>
            <w:shd w:val="clear" w:color="auto" w:fill="auto"/>
            <w:vAlign w:val="center"/>
          </w:tcPr>
          <w:p w14:paraId="0FEA0863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050694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Khay tiêm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7E37BD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1F58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50494B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Chất liệu inox không gỉ, hình chữ nhật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C9AFC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6A59B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3EB15D0D" w14:textId="77777777" w:rsidTr="00713D88">
        <w:tc>
          <w:tcPr>
            <w:tcW w:w="596" w:type="dxa"/>
            <w:shd w:val="clear" w:color="auto" w:fill="auto"/>
            <w:vAlign w:val="center"/>
          </w:tcPr>
          <w:p w14:paraId="32AB0A43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6B573E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Hộp inox nhỏ đựng bông cồn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A2C03F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9FEFA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43BA590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Chất liệu inox không gỉ, đường kính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≥6cm,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bề mặt trơn, dễ vệ sinh, chịu được nhiệt tiệt trùng nhiều lần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F6163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BF306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3F5E8E5E" w14:textId="77777777" w:rsidTr="00713D88">
        <w:tc>
          <w:tcPr>
            <w:tcW w:w="596" w:type="dxa"/>
            <w:shd w:val="clear" w:color="auto" w:fill="auto"/>
            <w:vAlign w:val="center"/>
          </w:tcPr>
          <w:p w14:paraId="354B8FF1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EDDF0A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Hộp chống sốc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367452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4283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15174097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Chất liệu: nhựa, màu trắng trong suốt</w:t>
            </w:r>
          </w:p>
          <w:p w14:paraId="38159156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Phần nắp: Gồm 2 mặt</w:t>
            </w:r>
          </w:p>
          <w:p w14:paraId="2E7557BA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- Mặt 1: Gồm có logo, tên hộp thuốc và sơ đồ chẩn đoán.</w:t>
            </w:r>
          </w:p>
          <w:p w14:paraId="66B338FC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- Mặt 2: Có sơ đồ chẩn đoán nằm đối xứng với mặt.</w:t>
            </w:r>
          </w:p>
          <w:p w14:paraId="049E0127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Phần thân hộp: Chia làm 1 ngăn lớn bên trái và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≥5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  <w:t xml:space="preserve"> ngăn nhỏ bên phải,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Phần đáy hộp: Có khe nhỏ dùng để chứa phác đồ điều trị và hộp được đựng trong hộp giấy màu trắng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9EF455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 xml:space="preserve">Phòng cấp cứu, phòng thủ thuật,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phòng sản, YHCT, Xét nghiệm</w:t>
            </w:r>
          </w:p>
        </w:tc>
        <w:tc>
          <w:tcPr>
            <w:tcW w:w="851" w:type="dxa"/>
            <w:shd w:val="clear" w:color="auto" w:fill="auto"/>
          </w:tcPr>
          <w:p w14:paraId="39103F70" w14:textId="77777777" w:rsidR="00054357" w:rsidRPr="00CA2495" w:rsidRDefault="00054357" w:rsidP="00786EEC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9688957" w14:textId="77777777" w:rsidTr="00713D88">
        <w:tc>
          <w:tcPr>
            <w:tcW w:w="596" w:type="dxa"/>
            <w:shd w:val="clear" w:color="auto" w:fill="auto"/>
            <w:vAlign w:val="center"/>
          </w:tcPr>
          <w:p w14:paraId="29888E75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6CDDDF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Bàn thủ thuật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2C9472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BBE89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9D74DA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Vật liệu: inox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không gỉ</w:t>
            </w:r>
          </w:p>
          <w:p w14:paraId="33CC287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Kích th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ớc khung (DxRxC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):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1900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x 600 x700 mm</w:t>
            </w:r>
          </w:p>
          <w:p w14:paraId="3A381FD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Mặt bàn :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ợc bọc phủ bằng tấm INOX dày ≥0,8 ly  , mặt bàn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ợc chia làm hai phần : Phần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ầu nâng dài ≥400 mm có thể nâng hạ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iều chỉnh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ợc góc nghiêng nâng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ầu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từ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0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độ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ến ≥45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độ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, phần thân còn lại cố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ịnh.</w:t>
            </w:r>
          </w:p>
          <w:p w14:paraId="1629413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Khung chân và zằng chân bằng ống INOX , khung chân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ợc lắp ghép với khung mặt bàn bằng liên kết bulong bản mã chắc chắn .</w:t>
            </w:r>
          </w:p>
          <w:p w14:paraId="47B7758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Có nút chân cao su chịu lực.</w:t>
            </w:r>
          </w:p>
          <w:p w14:paraId="6423BB3D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Bàn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  <w:lang w:val="vi-VN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ợc hàn , lắp ráp chắc chắn , thuận tiện sử dụng 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D30A2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shd w:val="clear" w:color="auto" w:fill="FFFFFF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tiêm + thủ thuật</w:t>
            </w:r>
          </w:p>
        </w:tc>
        <w:tc>
          <w:tcPr>
            <w:tcW w:w="851" w:type="dxa"/>
            <w:shd w:val="clear" w:color="auto" w:fill="auto"/>
          </w:tcPr>
          <w:p w14:paraId="4039185D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5309636" w14:textId="77777777" w:rsidTr="00713D88">
        <w:tc>
          <w:tcPr>
            <w:tcW w:w="596" w:type="dxa"/>
            <w:shd w:val="clear" w:color="auto" w:fill="auto"/>
            <w:vAlign w:val="center"/>
          </w:tcPr>
          <w:p w14:paraId="6A69BB79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54A0E3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Bàn tít dụng cụ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511089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84296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0E35415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Vật liệu: INOX không gỉ</w:t>
            </w:r>
          </w:p>
          <w:p w14:paraId="2C196AA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Khung bàn </w:t>
            </w:r>
            <w:proofErr w:type="gramStart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chính :</w:t>
            </w:r>
            <w:proofErr w:type="gramEnd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Thanh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ỡ làm bằng Inox , có bốn bảnh xe di chuyển ( hai bánh có phanh ).</w:t>
            </w:r>
          </w:p>
          <w:p w14:paraId="661E12D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proofErr w:type="gramStart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Khay  INOX</w:t>
            </w:r>
            <w:proofErr w:type="gramEnd"/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kích th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ớc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350 x 500 có thể tháo rời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ợc .</w:t>
            </w:r>
          </w:p>
          <w:p w14:paraId="2AC4969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Chiều cao bàn có thể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iều chỉnh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ộ cao phù hợp từ </w:t>
            </w:r>
            <w:r w:rsidRPr="00CA2495">
              <w:rPr>
                <w:rFonts w:ascii="Times New Roman" w:hAnsi="Times New Roman"/>
                <w:sz w:val="24"/>
              </w:rPr>
              <w:t>≤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700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ến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1100mm,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ịnh vị vị trí chắc bằng núm ren.</w:t>
            </w:r>
          </w:p>
          <w:p w14:paraId="52D227A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Bàn lắp ráp chắc chắn , dễ dàng thao tác , di chuyển 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48E53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tiêm + thủ thuật</w:t>
            </w:r>
          </w:p>
        </w:tc>
        <w:tc>
          <w:tcPr>
            <w:tcW w:w="851" w:type="dxa"/>
            <w:shd w:val="clear" w:color="auto" w:fill="auto"/>
          </w:tcPr>
          <w:p w14:paraId="7E8F941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033C71EF" w14:textId="77777777" w:rsidTr="00713D88">
        <w:tc>
          <w:tcPr>
            <w:tcW w:w="596" w:type="dxa"/>
            <w:shd w:val="clear" w:color="auto" w:fill="auto"/>
            <w:vAlign w:val="center"/>
          </w:tcPr>
          <w:p w14:paraId="13FF7275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49D6A80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Bộ tiểu phẫu 11 món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AF7FC5D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9958F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63F806F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Gồm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11 chi tiết chất liệu thép hoen, bề mặt nhẵn bóng đáp ứng chịu được nhiệt tiệt trùng nhiều lần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30849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tiêm + thủ thuật</w:t>
            </w:r>
          </w:p>
        </w:tc>
        <w:tc>
          <w:tcPr>
            <w:tcW w:w="851" w:type="dxa"/>
            <w:shd w:val="clear" w:color="auto" w:fill="auto"/>
          </w:tcPr>
          <w:p w14:paraId="095B00D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195E3BA1" w14:textId="77777777" w:rsidTr="00713D88">
        <w:tc>
          <w:tcPr>
            <w:tcW w:w="596" w:type="dxa"/>
            <w:shd w:val="clear" w:color="auto" w:fill="auto"/>
            <w:vAlign w:val="center"/>
          </w:tcPr>
          <w:p w14:paraId="40EB7CEB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5242BD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Bộ thay băng,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cắt chỉ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7B2101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F7B4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3C811B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Chất liệu thép không gỉ, không hoen, bề mặt nhẵn bóng đáp ứng chịu được nhiệt tiệt trùng nhiều lần, đựng trong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hộp inox</w:t>
            </w:r>
          </w:p>
          <w:p w14:paraId="4D5BFCD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Gồm 4 chi tiết: bát kền, kẹp phẫu tích không mấu, 01 pank cong, 1 kéo đầu nhọn, 01 kéo đầu tù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04EE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Phòng tiêm + thủ thuật</w:t>
            </w:r>
          </w:p>
        </w:tc>
        <w:tc>
          <w:tcPr>
            <w:tcW w:w="851" w:type="dxa"/>
            <w:shd w:val="clear" w:color="auto" w:fill="auto"/>
          </w:tcPr>
          <w:p w14:paraId="6FE0AD1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B8B85E4" w14:textId="77777777" w:rsidTr="00713D88">
        <w:tc>
          <w:tcPr>
            <w:tcW w:w="596" w:type="dxa"/>
            <w:shd w:val="clear" w:color="auto" w:fill="auto"/>
            <w:vAlign w:val="center"/>
          </w:tcPr>
          <w:p w14:paraId="4F226056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74D69CB4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Xô ngâm hóa chất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846A0F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Cái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951F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2CEB03D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Chất liệu: nhựa cứng, có nắp đậy, tháo mở dễ dàng, không bị ăn mòn bởi hóa chất, thể tích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: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10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lít, có vạch chia thể tích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0034E3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Phòng tiệt trùng</w:t>
            </w:r>
          </w:p>
        </w:tc>
        <w:tc>
          <w:tcPr>
            <w:tcW w:w="851" w:type="dxa"/>
            <w:shd w:val="clear" w:color="auto" w:fill="auto"/>
          </w:tcPr>
          <w:p w14:paraId="55F9CF1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5D686A42" w14:textId="77777777" w:rsidTr="00713D88">
        <w:trPr>
          <w:trHeight w:val="698"/>
        </w:trPr>
        <w:tc>
          <w:tcPr>
            <w:tcW w:w="596" w:type="dxa"/>
            <w:shd w:val="clear" w:color="auto" w:fill="auto"/>
            <w:vAlign w:val="center"/>
          </w:tcPr>
          <w:p w14:paraId="629C6D6B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61E89C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Đèn gù hồng ngoại + bóng 250W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C992E7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Chiếc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98D03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24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078BC5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Chân cao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1,6m,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công suất: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230W 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tăng giảm được, điều chỉnh chiều cao từ </w:t>
            </w:r>
            <w:r w:rsidRPr="00CA2495">
              <w:rPr>
                <w:rFonts w:ascii="Times New Roman" w:hAnsi="Times New Roman"/>
                <w:sz w:val="24"/>
              </w:rPr>
              <w:t>≤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1m đến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1,7m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DE918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PK YHCT, Các điểm Y tế</w:t>
            </w:r>
          </w:p>
        </w:tc>
        <w:tc>
          <w:tcPr>
            <w:tcW w:w="851" w:type="dxa"/>
            <w:shd w:val="clear" w:color="auto" w:fill="auto"/>
          </w:tcPr>
          <w:p w14:paraId="6F81B0C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622B6D7A" w14:textId="77777777" w:rsidTr="00713D88">
        <w:trPr>
          <w:trHeight w:val="703"/>
        </w:trPr>
        <w:tc>
          <w:tcPr>
            <w:tcW w:w="596" w:type="dxa"/>
            <w:shd w:val="clear" w:color="auto" w:fill="auto"/>
            <w:vAlign w:val="center"/>
          </w:tcPr>
          <w:p w14:paraId="09C15267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5882E68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Bộ giác hơi bằng trúc 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D289D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Bộ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F74F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3E3722D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Size đại, chất liệu bằng trúc x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03 ống/bộ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40564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PK YHCT</w:t>
            </w:r>
          </w:p>
        </w:tc>
        <w:tc>
          <w:tcPr>
            <w:tcW w:w="851" w:type="dxa"/>
            <w:shd w:val="clear" w:color="auto" w:fill="auto"/>
          </w:tcPr>
          <w:p w14:paraId="133B39F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76448C0F" w14:textId="77777777" w:rsidTr="00713D88">
        <w:trPr>
          <w:trHeight w:val="401"/>
        </w:trPr>
        <w:tc>
          <w:tcPr>
            <w:tcW w:w="596" w:type="dxa"/>
            <w:shd w:val="clear" w:color="auto" w:fill="auto"/>
            <w:vAlign w:val="center"/>
          </w:tcPr>
          <w:p w14:paraId="3713DCBA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007ABA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Bộ giác hơi silicon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1501416" w14:textId="77777777" w:rsidR="00054357" w:rsidRPr="00CA2495" w:rsidRDefault="00054357" w:rsidP="00786EEC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Hộp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1F463D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3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2D67F7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Chất liệu bằng silicon,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10 ống nhựa/hộp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E56C0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PK YHCT</w:t>
            </w:r>
          </w:p>
        </w:tc>
        <w:tc>
          <w:tcPr>
            <w:tcW w:w="851" w:type="dxa"/>
            <w:shd w:val="clear" w:color="auto" w:fill="auto"/>
          </w:tcPr>
          <w:p w14:paraId="616EE498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47905EF2" w14:textId="77777777" w:rsidTr="00713D88">
        <w:trPr>
          <w:trHeight w:val="988"/>
        </w:trPr>
        <w:tc>
          <w:tcPr>
            <w:tcW w:w="596" w:type="dxa"/>
            <w:shd w:val="clear" w:color="auto" w:fill="auto"/>
            <w:vAlign w:val="center"/>
          </w:tcPr>
          <w:p w14:paraId="3EBE0A6B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BA2852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Kim châm cứu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4DB4B03" w14:textId="77777777" w:rsidR="00054357" w:rsidRPr="00CA2495" w:rsidRDefault="00054357" w:rsidP="00786EEC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Hộp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9991E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2.300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5D3E45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Kim châm cứu: Kích thước: 0,25 x 25mm, 01 hộp x 10 vỉ (100 kim). Cán (tay cầm) 25mm, mũi kim châm 25mm, Đường kính: phi 0,25mm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ECED80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PK YHCT, Các điểm Y tế</w:t>
            </w:r>
          </w:p>
        </w:tc>
        <w:tc>
          <w:tcPr>
            <w:tcW w:w="851" w:type="dxa"/>
            <w:shd w:val="clear" w:color="auto" w:fill="auto"/>
          </w:tcPr>
          <w:p w14:paraId="68600AE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CA2495" w14:paraId="261F7203" w14:textId="77777777" w:rsidTr="00713D88">
        <w:trPr>
          <w:trHeight w:val="984"/>
        </w:trPr>
        <w:tc>
          <w:tcPr>
            <w:tcW w:w="596" w:type="dxa"/>
            <w:shd w:val="clear" w:color="auto" w:fill="auto"/>
            <w:vAlign w:val="center"/>
          </w:tcPr>
          <w:p w14:paraId="089747E1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2EAD2DA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Kim châm cứu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4BDFC65" w14:textId="77777777" w:rsidR="00054357" w:rsidRPr="00CA2495" w:rsidRDefault="00054357" w:rsidP="00786EEC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Hộp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8918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650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5D438B8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Kim châm cứu: Kích thước: 0,25 x 40mm, 01 hộp x 10 vỉ (100 kim). Cán (tay cầm) 30mm, mũi kim châm 40mm, Đường kính: phi 0,25mm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DCA8A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PK YHCT, Các điểm Y tế</w:t>
            </w:r>
          </w:p>
        </w:tc>
        <w:tc>
          <w:tcPr>
            <w:tcW w:w="851" w:type="dxa"/>
            <w:shd w:val="clear" w:color="auto" w:fill="auto"/>
          </w:tcPr>
          <w:p w14:paraId="5A5FBE96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  <w:tr w:rsidR="00054357" w:rsidRPr="00B53184" w14:paraId="1C159FEA" w14:textId="77777777" w:rsidTr="00713D88">
        <w:trPr>
          <w:trHeight w:val="984"/>
        </w:trPr>
        <w:tc>
          <w:tcPr>
            <w:tcW w:w="596" w:type="dxa"/>
            <w:shd w:val="clear" w:color="auto" w:fill="auto"/>
            <w:vAlign w:val="center"/>
          </w:tcPr>
          <w:p w14:paraId="1F65AEB0" w14:textId="77777777" w:rsidR="00054357" w:rsidRPr="00CA2495" w:rsidRDefault="00054357" w:rsidP="00713D8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AEB685C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B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àn làm rốn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40F63C4" w14:textId="77777777" w:rsidR="00054357" w:rsidRPr="00CA2495" w:rsidRDefault="00054357" w:rsidP="00786EEC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Cái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347F1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6692" w:type="dxa"/>
            <w:shd w:val="clear" w:color="auto" w:fill="auto"/>
            <w:vAlign w:val="center"/>
          </w:tcPr>
          <w:p w14:paraId="7A9BDE69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  <w:lang w:val="vi-VN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Kích th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ớc khung (DxRxC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):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800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x 600x700±5 mm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 xml:space="preserve"> </w:t>
            </w:r>
          </w:p>
          <w:p w14:paraId="48B057B5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Vật liệu: INOX không gỉ</w:t>
            </w:r>
          </w:p>
          <w:p w14:paraId="30219472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Mặt bàn: Phần khung mặt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ợc bọc phủ bằng tấm INOX dày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0,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8 ly, có khung thành chắn bảo vệ ba mặt xung quanh bằng INOX.  </w:t>
            </w:r>
          </w:p>
          <w:p w14:paraId="13489D27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ệm mút dày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50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mm bọc giả da chống thấm n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ư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ớc, mút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ộ </w:t>
            </w:r>
            <w:r w:rsidRPr="00CA2495">
              <w:rPr>
                <w:rFonts w:ascii="Times New Roman" w:hAnsi="Times New Roman" w:hint="eastAsia"/>
                <w:color w:val="000000" w:themeColor="text1"/>
                <w:szCs w:val="28"/>
              </w:rPr>
              <w:t>đà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n hồi tốt.</w:t>
            </w:r>
          </w:p>
          <w:p w14:paraId="63C19C6F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Bàn hàn lắp ráp chắc chắn , dễ dàng thao tác ,c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 xml:space="preserve">ó 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  <w:lang w:val="vi-VN"/>
              </w:rPr>
              <w:t>≥</w:t>
            </w:r>
            <w:r w:rsidRPr="003B14A6">
              <w:rPr>
                <w:rFonts w:ascii="Times New Roman" w:hAnsi="Times New Roman"/>
                <w:color w:val="000000" w:themeColor="text1"/>
                <w:szCs w:val="28"/>
              </w:rPr>
              <w:t>4</w:t>
            </w: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 xml:space="preserve"> nút cao su.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9B422B" w14:textId="77777777" w:rsidR="00054357" w:rsidRPr="00CA2495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CA2495">
              <w:rPr>
                <w:rFonts w:ascii="Times New Roman" w:hAnsi="Times New Roman"/>
                <w:color w:val="000000" w:themeColor="text1"/>
                <w:szCs w:val="28"/>
              </w:rPr>
              <w:t>Phòng sản</w:t>
            </w:r>
          </w:p>
        </w:tc>
        <w:tc>
          <w:tcPr>
            <w:tcW w:w="851" w:type="dxa"/>
            <w:shd w:val="clear" w:color="auto" w:fill="auto"/>
          </w:tcPr>
          <w:p w14:paraId="0046180F" w14:textId="77777777" w:rsidR="00054357" w:rsidRPr="00B53184" w:rsidRDefault="00054357" w:rsidP="00786EEC">
            <w:pPr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</w:tr>
    </w:tbl>
    <w:p w14:paraId="79EFA8AC" w14:textId="77777777" w:rsidR="008A4245" w:rsidRPr="0092671D" w:rsidRDefault="008A4245" w:rsidP="008A4245">
      <w:pPr>
        <w:rPr>
          <w:rFonts w:ascii="Times New Roman" w:hAnsi="Times New Roman"/>
        </w:rPr>
      </w:pPr>
    </w:p>
    <w:p w14:paraId="7A26D2CE" w14:textId="77777777" w:rsidR="008A4245" w:rsidRPr="0092671D" w:rsidRDefault="008A4245" w:rsidP="008A4245">
      <w:pPr>
        <w:rPr>
          <w:rFonts w:ascii="Times New Roman" w:hAnsi="Times New Roman"/>
        </w:rPr>
      </w:pPr>
    </w:p>
    <w:sectPr w:rsidR="008A4245" w:rsidRPr="0092671D" w:rsidSect="00A44AC8">
      <w:pgSz w:w="15840" w:h="12240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6D7"/>
    <w:multiLevelType w:val="hybridMultilevel"/>
    <w:tmpl w:val="E5F441CC"/>
    <w:lvl w:ilvl="0" w:tplc="6BA64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4931"/>
    <w:multiLevelType w:val="hybridMultilevel"/>
    <w:tmpl w:val="18DABCFC"/>
    <w:lvl w:ilvl="0" w:tplc="550AE44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F25852"/>
    <w:multiLevelType w:val="hybridMultilevel"/>
    <w:tmpl w:val="1606291C"/>
    <w:lvl w:ilvl="0" w:tplc="6BA64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715C"/>
    <w:multiLevelType w:val="hybridMultilevel"/>
    <w:tmpl w:val="510E19C4"/>
    <w:lvl w:ilvl="0" w:tplc="DB34FD78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711C0"/>
    <w:multiLevelType w:val="hybridMultilevel"/>
    <w:tmpl w:val="6E949300"/>
    <w:lvl w:ilvl="0" w:tplc="6BA64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27F9"/>
    <w:multiLevelType w:val="hybridMultilevel"/>
    <w:tmpl w:val="72908AA4"/>
    <w:lvl w:ilvl="0" w:tplc="067AD2BE">
      <w:start w:val="1"/>
      <w:numFmt w:val="decimal"/>
      <w:lvlText w:val="%1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B2A6F"/>
    <w:multiLevelType w:val="hybridMultilevel"/>
    <w:tmpl w:val="46EA038E"/>
    <w:lvl w:ilvl="0" w:tplc="6BA64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83F52"/>
    <w:multiLevelType w:val="hybridMultilevel"/>
    <w:tmpl w:val="5F70BBCC"/>
    <w:lvl w:ilvl="0" w:tplc="E91A37C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56942"/>
    <w:multiLevelType w:val="hybridMultilevel"/>
    <w:tmpl w:val="A1326DBA"/>
    <w:lvl w:ilvl="0" w:tplc="6BA64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692F"/>
    <w:multiLevelType w:val="hybridMultilevel"/>
    <w:tmpl w:val="DCAC659A"/>
    <w:lvl w:ilvl="0" w:tplc="6BA64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E0E2F"/>
    <w:multiLevelType w:val="hybridMultilevel"/>
    <w:tmpl w:val="C040DF28"/>
    <w:lvl w:ilvl="0" w:tplc="392A7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6311595">
    <w:abstractNumId w:val="1"/>
  </w:num>
  <w:num w:numId="2" w16cid:durableId="2063671148">
    <w:abstractNumId w:val="10"/>
  </w:num>
  <w:num w:numId="3" w16cid:durableId="149912347">
    <w:abstractNumId w:val="2"/>
  </w:num>
  <w:num w:numId="4" w16cid:durableId="2117090464">
    <w:abstractNumId w:val="4"/>
  </w:num>
  <w:num w:numId="5" w16cid:durableId="1265844683">
    <w:abstractNumId w:val="8"/>
  </w:num>
  <w:num w:numId="6" w16cid:durableId="1921716642">
    <w:abstractNumId w:val="0"/>
  </w:num>
  <w:num w:numId="7" w16cid:durableId="219250243">
    <w:abstractNumId w:val="6"/>
  </w:num>
  <w:num w:numId="8" w16cid:durableId="36900525">
    <w:abstractNumId w:val="9"/>
  </w:num>
  <w:num w:numId="9" w16cid:durableId="1028989778">
    <w:abstractNumId w:val="3"/>
  </w:num>
  <w:num w:numId="10" w16cid:durableId="1696927219">
    <w:abstractNumId w:val="7"/>
  </w:num>
  <w:num w:numId="11" w16cid:durableId="11809702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68"/>
    <w:rsid w:val="00013B94"/>
    <w:rsid w:val="00014508"/>
    <w:rsid w:val="00054357"/>
    <w:rsid w:val="000642E0"/>
    <w:rsid w:val="000669D8"/>
    <w:rsid w:val="00080E36"/>
    <w:rsid w:val="000A49CE"/>
    <w:rsid w:val="000B0C37"/>
    <w:rsid w:val="000B4F1C"/>
    <w:rsid w:val="000E1D1C"/>
    <w:rsid w:val="00166130"/>
    <w:rsid w:val="00184CDF"/>
    <w:rsid w:val="001B2479"/>
    <w:rsid w:val="001B617A"/>
    <w:rsid w:val="001E22BC"/>
    <w:rsid w:val="002346FB"/>
    <w:rsid w:val="00241C74"/>
    <w:rsid w:val="00246365"/>
    <w:rsid w:val="00246DA6"/>
    <w:rsid w:val="00273E54"/>
    <w:rsid w:val="0028626F"/>
    <w:rsid w:val="002B5E11"/>
    <w:rsid w:val="002B79D5"/>
    <w:rsid w:val="0030521B"/>
    <w:rsid w:val="003336B2"/>
    <w:rsid w:val="003359C8"/>
    <w:rsid w:val="003538A6"/>
    <w:rsid w:val="00383230"/>
    <w:rsid w:val="00394701"/>
    <w:rsid w:val="003A4AA8"/>
    <w:rsid w:val="003B0E17"/>
    <w:rsid w:val="003B1C1E"/>
    <w:rsid w:val="00437815"/>
    <w:rsid w:val="00474427"/>
    <w:rsid w:val="00480D3E"/>
    <w:rsid w:val="00485967"/>
    <w:rsid w:val="004A04F3"/>
    <w:rsid w:val="004A62F3"/>
    <w:rsid w:val="004D5323"/>
    <w:rsid w:val="004F483C"/>
    <w:rsid w:val="00502D20"/>
    <w:rsid w:val="00510795"/>
    <w:rsid w:val="00512F86"/>
    <w:rsid w:val="005257AC"/>
    <w:rsid w:val="00526BF6"/>
    <w:rsid w:val="00584CC9"/>
    <w:rsid w:val="00621D2B"/>
    <w:rsid w:val="00641037"/>
    <w:rsid w:val="006465BF"/>
    <w:rsid w:val="006A1ADD"/>
    <w:rsid w:val="006B56EA"/>
    <w:rsid w:val="006D6E39"/>
    <w:rsid w:val="00713D88"/>
    <w:rsid w:val="0071466F"/>
    <w:rsid w:val="00723A97"/>
    <w:rsid w:val="007557AD"/>
    <w:rsid w:val="00756E4D"/>
    <w:rsid w:val="0076352E"/>
    <w:rsid w:val="00774239"/>
    <w:rsid w:val="007A242E"/>
    <w:rsid w:val="007B1AD6"/>
    <w:rsid w:val="007B31A1"/>
    <w:rsid w:val="007C5780"/>
    <w:rsid w:val="007D59C8"/>
    <w:rsid w:val="00880561"/>
    <w:rsid w:val="008A4245"/>
    <w:rsid w:val="008B0A05"/>
    <w:rsid w:val="008F206A"/>
    <w:rsid w:val="0092671D"/>
    <w:rsid w:val="00941D26"/>
    <w:rsid w:val="00944F9F"/>
    <w:rsid w:val="00992594"/>
    <w:rsid w:val="00992CDA"/>
    <w:rsid w:val="0099729D"/>
    <w:rsid w:val="009B7366"/>
    <w:rsid w:val="009D403F"/>
    <w:rsid w:val="00A1497A"/>
    <w:rsid w:val="00A4426A"/>
    <w:rsid w:val="00A44AC8"/>
    <w:rsid w:val="00A60F68"/>
    <w:rsid w:val="00A81294"/>
    <w:rsid w:val="00A91AD4"/>
    <w:rsid w:val="00AB4583"/>
    <w:rsid w:val="00AE408F"/>
    <w:rsid w:val="00B0226F"/>
    <w:rsid w:val="00B15B18"/>
    <w:rsid w:val="00B50E1A"/>
    <w:rsid w:val="00B66428"/>
    <w:rsid w:val="00B73973"/>
    <w:rsid w:val="00B80AA1"/>
    <w:rsid w:val="00BE6559"/>
    <w:rsid w:val="00C6447C"/>
    <w:rsid w:val="00C81FE1"/>
    <w:rsid w:val="00CC4BDE"/>
    <w:rsid w:val="00CC6757"/>
    <w:rsid w:val="00CD15FA"/>
    <w:rsid w:val="00E34FE0"/>
    <w:rsid w:val="00EA7F12"/>
    <w:rsid w:val="00EF521D"/>
    <w:rsid w:val="00F87F44"/>
    <w:rsid w:val="00F9414D"/>
    <w:rsid w:val="00F97405"/>
    <w:rsid w:val="00FD4652"/>
    <w:rsid w:val="00F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E4A9"/>
  <w15:docId w15:val="{03F5F7BD-456B-49B5-A444-A6762431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F68"/>
    <w:pPr>
      <w:spacing w:after="0" w:line="240" w:lineRule="auto"/>
    </w:pPr>
    <w:rPr>
      <w:rFonts w:ascii=".VnArialH" w:eastAsia="Times New Roman" w:hAnsi=".VnArialH" w:cs="Times New Roman"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68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0F68"/>
    <w:rPr>
      <w:i/>
      <w:iCs/>
      <w:color w:val="404040" w:themeColor="text1" w:themeTint="BF"/>
    </w:rPr>
  </w:style>
  <w:style w:type="paragraph" w:styleId="ListParagraph">
    <w:name w:val="List Paragraph"/>
    <w:aliases w:val="Norm,Nga 3,List Paragraph1,Đoạn của Danh sách,List Paragraph11,Paragraph,liet ke,List Paragraph 1,List para,bang chu,Bullet L1,Colorful List - Accent 11,bullet 1,CONTENT,List Paragraph-rfp content,3.gach dau dong,dau,dau dong,DẦU THẤP"/>
    <w:basedOn w:val="Normal"/>
    <w:link w:val="ListParagraphChar"/>
    <w:uiPriority w:val="34"/>
    <w:qFormat/>
    <w:rsid w:val="00A60F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0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5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B1A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D6"/>
    <w:rPr>
      <w:color w:val="800080"/>
      <w:u w:val="single"/>
    </w:rPr>
  </w:style>
  <w:style w:type="paragraph" w:customStyle="1" w:styleId="msonormal0">
    <w:name w:val="msonormal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5">
    <w:name w:val="font5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customStyle="1" w:styleId="font6">
    <w:name w:val="font6"/>
    <w:basedOn w:val="Normal"/>
    <w:rsid w:val="007B1AD6"/>
    <w:pPr>
      <w:spacing w:before="100" w:beforeAutospacing="1" w:after="100" w:afterAutospacing="1"/>
    </w:pPr>
    <w:rPr>
      <w:rFonts w:ascii="Times New Roman" w:hAnsi="Times New Roman"/>
      <w:bCs w:val="0"/>
      <w:color w:val="FF0000"/>
      <w:sz w:val="24"/>
    </w:rPr>
  </w:style>
  <w:style w:type="paragraph" w:customStyle="1" w:styleId="xl73">
    <w:name w:val="xl73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4">
    <w:name w:val="xl7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75">
    <w:name w:val="xl7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76">
    <w:name w:val="xl76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7">
    <w:name w:val="xl7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8">
    <w:name w:val="xl78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79">
    <w:name w:val="xl79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0">
    <w:name w:val="xl80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1">
    <w:name w:val="xl81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2">
    <w:name w:val="xl82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3">
    <w:name w:val="xl83"/>
    <w:basedOn w:val="Normal"/>
    <w:rsid w:val="007B1A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sz w:val="24"/>
    </w:rPr>
  </w:style>
  <w:style w:type="paragraph" w:customStyle="1" w:styleId="xl84">
    <w:name w:val="xl84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5">
    <w:name w:val="xl85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 w:val="0"/>
      <w:sz w:val="24"/>
    </w:rPr>
  </w:style>
  <w:style w:type="paragraph" w:customStyle="1" w:styleId="xl86">
    <w:name w:val="xl86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87">
    <w:name w:val="xl87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88">
    <w:name w:val="xl88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Cs w:val="0"/>
      <w:sz w:val="24"/>
    </w:rPr>
  </w:style>
  <w:style w:type="paragraph" w:customStyle="1" w:styleId="xl89">
    <w:name w:val="xl89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0">
    <w:name w:val="xl90"/>
    <w:basedOn w:val="Normal"/>
    <w:rsid w:val="007B1AD6"/>
    <w:pPr>
      <w:spacing w:before="100" w:beforeAutospacing="1" w:after="100" w:afterAutospacing="1"/>
      <w:textAlignment w:val="center"/>
    </w:pPr>
    <w:rPr>
      <w:rFonts w:ascii="Times New Roman" w:hAnsi="Times New Roman"/>
      <w:bCs w:val="0"/>
      <w:sz w:val="24"/>
    </w:rPr>
  </w:style>
  <w:style w:type="paragraph" w:customStyle="1" w:styleId="xl91">
    <w:name w:val="xl91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2">
    <w:name w:val="xl92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3">
    <w:name w:val="xl93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4">
    <w:name w:val="xl94"/>
    <w:basedOn w:val="Normal"/>
    <w:rsid w:val="007B1A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5">
    <w:name w:val="xl95"/>
    <w:basedOn w:val="Normal"/>
    <w:rsid w:val="007B1A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customStyle="1" w:styleId="xl96">
    <w:name w:val="xl96"/>
    <w:basedOn w:val="Normal"/>
    <w:rsid w:val="007B1A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36"/>
    <w:rPr>
      <w:rFonts w:ascii="Tahoma" w:eastAsia="Times New Roman" w:hAnsi="Tahoma" w:cs="Tahoma"/>
      <w:bCs/>
      <w:kern w:val="0"/>
      <w:sz w:val="16"/>
      <w:szCs w:val="16"/>
      <w14:ligatures w14:val="none"/>
    </w:rPr>
  </w:style>
  <w:style w:type="character" w:customStyle="1" w:styleId="ListParagraphChar">
    <w:name w:val="List Paragraph Char"/>
    <w:aliases w:val="Norm Char,Nga 3 Char,List Paragraph1 Char,Đoạn của Danh sách Char,List Paragraph11 Char,Paragraph Char,liet ke Char,List Paragraph 1 Char,List para Char,bang chu Char,Bullet L1 Char,Colorful List - Accent 11 Char,bullet 1 Char"/>
    <w:link w:val="ListParagraph"/>
    <w:uiPriority w:val="34"/>
    <w:qFormat/>
    <w:rsid w:val="000669D8"/>
  </w:style>
  <w:style w:type="paragraph" w:styleId="NormalWeb">
    <w:name w:val="Normal (Web)"/>
    <w:basedOn w:val="Normal"/>
    <w:uiPriority w:val="99"/>
    <w:unhideWhenUsed/>
    <w:rsid w:val="000669D8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8718-E191-4617-99CB-CA69749C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danh nhan</cp:lastModifiedBy>
  <cp:revision>2</cp:revision>
  <cp:lastPrinted>2025-10-09T10:50:00Z</cp:lastPrinted>
  <dcterms:created xsi:type="dcterms:W3CDTF">2025-10-23T02:12:00Z</dcterms:created>
  <dcterms:modified xsi:type="dcterms:W3CDTF">2025-10-23T02:12:00Z</dcterms:modified>
</cp:coreProperties>
</file>