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5670"/>
      </w:tblGrid>
      <w:tr w:rsidR="00A60F68" w:rsidRPr="00A91AD4" w14:paraId="667E1D61" w14:textId="77777777" w:rsidTr="00F9414D">
        <w:trPr>
          <w:trHeight w:val="227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FBB4" w14:textId="5B662BF4" w:rsidR="00A60F68" w:rsidRPr="00A91AD4" w:rsidRDefault="00A60F68" w:rsidP="00A60F68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91AD4">
              <w:rPr>
                <w:sz w:val="26"/>
                <w:szCs w:val="26"/>
                <w:lang w:val="nl-NL"/>
              </w:rPr>
              <w:br w:type="page"/>
            </w:r>
            <w:r w:rsidRPr="00A91AD4">
              <w:rPr>
                <w:sz w:val="26"/>
                <w:szCs w:val="26"/>
                <w:lang w:val="nl-NL"/>
              </w:rPr>
              <w:br w:type="page"/>
              <w:t xml:space="preserve">UBND </w:t>
            </w:r>
            <w:r w:rsidR="00A91AD4" w:rsidRPr="00A91AD4">
              <w:rPr>
                <w:sz w:val="26"/>
                <w:szCs w:val="26"/>
                <w:lang w:val="nl-NL"/>
              </w:rPr>
              <w:t>XÃ QUẢNG OAI</w:t>
            </w:r>
          </w:p>
          <w:p w14:paraId="3057FBF0" w14:textId="300A1883" w:rsidR="00A60F68" w:rsidRPr="00A91AD4" w:rsidRDefault="00A60F68" w:rsidP="00A91AD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91AD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1F18CB" wp14:editId="53F11937">
                      <wp:simplePos x="0" y="0"/>
                      <wp:positionH relativeFrom="column">
                        <wp:posOffset>1105930</wp:posOffset>
                      </wp:positionH>
                      <wp:positionV relativeFrom="paragraph">
                        <wp:posOffset>198292</wp:posOffset>
                      </wp:positionV>
                      <wp:extent cx="642551" cy="0"/>
                      <wp:effectExtent l="0" t="0" r="24765" b="19050"/>
                      <wp:wrapNone/>
                      <wp:docPr id="87385006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5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B4E4A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7.1pt;margin-top:15.6pt;width:5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G3Kw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"/>
                  </w:pict>
                </mc:Fallback>
              </mc:AlternateContent>
            </w:r>
            <w:r w:rsidR="00A91AD4" w:rsidRPr="00A91AD4">
              <w:rPr>
                <w:b/>
                <w:noProof/>
                <w:sz w:val="26"/>
                <w:szCs w:val="26"/>
              </w:rPr>
              <w:t>TRẠM Y TẾ</w:t>
            </w:r>
            <w:r w:rsidRPr="00A91AD4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EDF8" w14:textId="471751F6" w:rsidR="00A60F68" w:rsidRPr="00A91AD4" w:rsidRDefault="00A60F68" w:rsidP="00A91A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91AD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070DFF" wp14:editId="4341B1A7">
                      <wp:simplePos x="0" y="0"/>
                      <wp:positionH relativeFrom="column">
                        <wp:posOffset>1087669</wp:posOffset>
                      </wp:positionH>
                      <wp:positionV relativeFrom="paragraph">
                        <wp:posOffset>416732</wp:posOffset>
                      </wp:positionV>
                      <wp:extent cx="1400433" cy="0"/>
                      <wp:effectExtent l="0" t="0" r="9525" b="19050"/>
                      <wp:wrapNone/>
                      <wp:docPr id="34720858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4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3D7E8F7" id="Straight Arrow Connector 3" o:spid="_x0000_s1026" type="#_x0000_t32" style="position:absolute;margin-left:85.65pt;margin-top:32.8pt;width:110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yEKwIAAFI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"/>
                  </w:pict>
                </mc:Fallback>
              </mc:AlternateContent>
            </w:r>
            <w:r w:rsidRPr="00A91AD4">
              <w:rPr>
                <w:b/>
                <w:sz w:val="26"/>
                <w:szCs w:val="26"/>
              </w:rPr>
              <w:t>CỘNG HÒA XÃ HỘI CHỦ NGHĨA VIỆT NAM</w:t>
            </w:r>
            <w:r w:rsidRPr="00A91AD4">
              <w:rPr>
                <w:b/>
                <w:sz w:val="26"/>
                <w:szCs w:val="26"/>
              </w:rPr>
              <w:br/>
            </w:r>
            <w:proofErr w:type="spellStart"/>
            <w:r w:rsidRPr="00A91AD4">
              <w:rPr>
                <w:b/>
                <w:sz w:val="26"/>
                <w:szCs w:val="26"/>
              </w:rPr>
              <w:t>Độc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1AD4">
              <w:rPr>
                <w:b/>
                <w:sz w:val="26"/>
                <w:szCs w:val="26"/>
              </w:rPr>
              <w:t>lập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A91AD4">
              <w:rPr>
                <w:b/>
                <w:sz w:val="26"/>
                <w:szCs w:val="26"/>
              </w:rPr>
              <w:t>Tự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A91AD4">
              <w:rPr>
                <w:b/>
                <w:sz w:val="26"/>
                <w:szCs w:val="26"/>
              </w:rPr>
              <w:t>Hạnh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1AD4">
              <w:rPr>
                <w:b/>
                <w:sz w:val="26"/>
                <w:szCs w:val="26"/>
              </w:rPr>
              <w:t>phúc</w:t>
            </w:r>
            <w:proofErr w:type="spellEnd"/>
            <w:r w:rsidRPr="00A91AD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60F68" w:rsidRPr="00A91AD4" w14:paraId="7E05657B" w14:textId="77777777" w:rsidTr="00F9414D">
        <w:trPr>
          <w:trHeight w:val="306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B083" w14:textId="4FB0644B" w:rsidR="00A60F68" w:rsidRPr="00A91AD4" w:rsidRDefault="00FF5684" w:rsidP="00A91AD4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A91AD4">
              <w:rPr>
                <w:sz w:val="26"/>
                <w:szCs w:val="26"/>
              </w:rPr>
              <w:t>Số</w:t>
            </w:r>
            <w:proofErr w:type="spellEnd"/>
            <w:r w:rsidRPr="00A91AD4">
              <w:rPr>
                <w:sz w:val="26"/>
                <w:szCs w:val="26"/>
              </w:rPr>
              <w:t xml:space="preserve">: </w:t>
            </w:r>
            <w:r w:rsidR="0003691E">
              <w:rPr>
                <w:sz w:val="26"/>
                <w:szCs w:val="26"/>
              </w:rPr>
              <w:t>193</w:t>
            </w:r>
            <w:r w:rsidRPr="00A91AD4">
              <w:rPr>
                <w:sz w:val="26"/>
                <w:szCs w:val="26"/>
              </w:rPr>
              <w:t xml:space="preserve"> /</w:t>
            </w:r>
            <w:r w:rsidR="00A91AD4">
              <w:rPr>
                <w:sz w:val="26"/>
                <w:szCs w:val="26"/>
              </w:rPr>
              <w:t>TB-TYT</w:t>
            </w:r>
          </w:p>
          <w:p w14:paraId="0F3A0DB9" w14:textId="63024CD8" w:rsidR="00FF5684" w:rsidRPr="00A91AD4" w:rsidRDefault="00FF5684" w:rsidP="00A91AD4">
            <w:pPr>
              <w:tabs>
                <w:tab w:val="left" w:pos="1701"/>
              </w:tabs>
              <w:spacing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1413" w14:textId="77777777" w:rsidR="00A91AD4" w:rsidRPr="00A91AD4" w:rsidRDefault="00A91AD4" w:rsidP="00A60F68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</w:p>
          <w:p w14:paraId="412D32DF" w14:textId="7138F25F" w:rsidR="00A60F68" w:rsidRPr="00A91AD4" w:rsidRDefault="00A91AD4" w:rsidP="0003691E">
            <w:pPr>
              <w:spacing w:line="276" w:lineRule="auto"/>
              <w:jc w:val="right"/>
              <w:rPr>
                <w:sz w:val="26"/>
                <w:szCs w:val="26"/>
              </w:rPr>
            </w:pPr>
            <w:proofErr w:type="spellStart"/>
            <w:r w:rsidRPr="00A91AD4">
              <w:rPr>
                <w:i/>
                <w:iCs/>
                <w:sz w:val="26"/>
                <w:szCs w:val="26"/>
              </w:rPr>
              <w:t>Quảng</w:t>
            </w:r>
            <w:proofErr w:type="spellEnd"/>
            <w:r w:rsidRPr="00A91AD4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91AD4">
              <w:rPr>
                <w:i/>
                <w:iCs/>
                <w:sz w:val="26"/>
                <w:szCs w:val="26"/>
              </w:rPr>
              <w:t>Oai</w:t>
            </w:r>
            <w:proofErr w:type="spellEnd"/>
            <w:r w:rsidR="00A60F68" w:rsidRPr="00A91AD4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A60F68" w:rsidRPr="00A91AD4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A60F68" w:rsidRPr="00A91AD4">
              <w:rPr>
                <w:i/>
                <w:iCs/>
                <w:sz w:val="26"/>
                <w:szCs w:val="26"/>
              </w:rPr>
              <w:t xml:space="preserve"> </w:t>
            </w:r>
            <w:r w:rsidR="007431EE">
              <w:rPr>
                <w:i/>
                <w:iCs/>
                <w:sz w:val="26"/>
                <w:szCs w:val="26"/>
              </w:rPr>
              <w:t>1</w:t>
            </w:r>
            <w:r w:rsidR="0003691E">
              <w:rPr>
                <w:i/>
                <w:iCs/>
                <w:sz w:val="26"/>
                <w:szCs w:val="26"/>
              </w:rPr>
              <w:t>7</w:t>
            </w:r>
            <w:r w:rsidR="007431E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7431EE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7431EE">
              <w:rPr>
                <w:i/>
                <w:iCs/>
                <w:sz w:val="26"/>
                <w:szCs w:val="26"/>
              </w:rPr>
              <w:t xml:space="preserve"> 09 </w:t>
            </w:r>
            <w:proofErr w:type="spellStart"/>
            <w:r w:rsidR="00A60F68" w:rsidRPr="00A91AD4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A60F68" w:rsidRPr="00A91AD4">
              <w:rPr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4C61FFCD" w14:textId="77777777" w:rsidR="00A91AD4" w:rsidRDefault="00A91AD4" w:rsidP="00A91AD4">
      <w:pPr>
        <w:tabs>
          <w:tab w:val="left" w:pos="1701"/>
        </w:tabs>
        <w:spacing w:line="252" w:lineRule="auto"/>
        <w:jc w:val="center"/>
        <w:rPr>
          <w:bCs/>
        </w:rPr>
      </w:pPr>
    </w:p>
    <w:p w14:paraId="4BDB7109" w14:textId="77777777" w:rsidR="00A91AD4" w:rsidRPr="00A91AD4" w:rsidRDefault="00A91AD4" w:rsidP="00A91AD4">
      <w:pPr>
        <w:tabs>
          <w:tab w:val="left" w:pos="1701"/>
        </w:tabs>
        <w:spacing w:line="252" w:lineRule="auto"/>
        <w:jc w:val="center"/>
        <w:rPr>
          <w:b/>
          <w:szCs w:val="28"/>
        </w:rPr>
      </w:pPr>
      <w:r w:rsidRPr="00A91AD4">
        <w:rPr>
          <w:b/>
          <w:szCs w:val="28"/>
        </w:rPr>
        <w:t>THÔNG BÁO</w:t>
      </w:r>
    </w:p>
    <w:p w14:paraId="3C8C36D1" w14:textId="3BD17945" w:rsidR="00A91AD4" w:rsidRPr="005C285A" w:rsidRDefault="0031777D" w:rsidP="00A91AD4">
      <w:pPr>
        <w:tabs>
          <w:tab w:val="left" w:pos="1701"/>
        </w:tabs>
        <w:spacing w:line="252" w:lineRule="auto"/>
        <w:jc w:val="center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Mời</w:t>
      </w:r>
      <w:proofErr w:type="spellEnd"/>
      <w:r w:rsidR="00A91AD4" w:rsidRPr="005C285A">
        <w:rPr>
          <w:b/>
          <w:sz w:val="27"/>
          <w:szCs w:val="27"/>
        </w:rPr>
        <w:t xml:space="preserve"> </w:t>
      </w:r>
      <w:proofErr w:type="spellStart"/>
      <w:r w:rsidR="00A91AD4" w:rsidRPr="005C285A">
        <w:rPr>
          <w:b/>
          <w:sz w:val="27"/>
          <w:szCs w:val="27"/>
        </w:rPr>
        <w:t>chào</w:t>
      </w:r>
      <w:proofErr w:type="spellEnd"/>
      <w:r w:rsidR="00A91AD4" w:rsidRPr="005C285A">
        <w:rPr>
          <w:b/>
          <w:sz w:val="27"/>
          <w:szCs w:val="27"/>
        </w:rPr>
        <w:t xml:space="preserve"> </w:t>
      </w:r>
      <w:proofErr w:type="spellStart"/>
      <w:r w:rsidR="00A91AD4" w:rsidRPr="005C285A">
        <w:rPr>
          <w:b/>
          <w:sz w:val="27"/>
          <w:szCs w:val="27"/>
        </w:rPr>
        <w:t>giá</w:t>
      </w:r>
      <w:proofErr w:type="spellEnd"/>
      <w:r w:rsidR="00A91AD4" w:rsidRPr="005C285A">
        <w:rPr>
          <w:b/>
          <w:sz w:val="27"/>
          <w:szCs w:val="27"/>
        </w:rPr>
        <w:t xml:space="preserve"> </w:t>
      </w:r>
      <w:proofErr w:type="spellStart"/>
      <w:r w:rsidR="00A91AD4" w:rsidRPr="005C285A">
        <w:rPr>
          <w:b/>
          <w:sz w:val="27"/>
          <w:szCs w:val="27"/>
        </w:rPr>
        <w:t>các</w:t>
      </w:r>
      <w:proofErr w:type="spellEnd"/>
      <w:r w:rsidR="00A91AD4" w:rsidRPr="005C285A">
        <w:rPr>
          <w:b/>
          <w:sz w:val="27"/>
          <w:szCs w:val="27"/>
        </w:rPr>
        <w:t xml:space="preserve"> </w:t>
      </w:r>
      <w:proofErr w:type="spellStart"/>
      <w:r w:rsidR="00A91AD4" w:rsidRPr="005C285A">
        <w:rPr>
          <w:b/>
          <w:sz w:val="27"/>
          <w:szCs w:val="27"/>
        </w:rPr>
        <w:t>mặt</w:t>
      </w:r>
      <w:proofErr w:type="spellEnd"/>
      <w:r w:rsidR="00A91AD4" w:rsidRPr="005C285A">
        <w:rPr>
          <w:b/>
          <w:sz w:val="27"/>
          <w:szCs w:val="27"/>
        </w:rPr>
        <w:t xml:space="preserve"> </w:t>
      </w:r>
      <w:proofErr w:type="spellStart"/>
      <w:r w:rsidR="00A91AD4" w:rsidRPr="005C285A">
        <w:rPr>
          <w:b/>
          <w:sz w:val="27"/>
          <w:szCs w:val="27"/>
        </w:rPr>
        <w:t>hàng</w:t>
      </w:r>
      <w:proofErr w:type="spellEnd"/>
    </w:p>
    <w:p w14:paraId="6A1FD3E1" w14:textId="281FF92C" w:rsidR="00A91AD4" w:rsidRPr="005C285A" w:rsidRDefault="0031777D" w:rsidP="00A91AD4">
      <w:pPr>
        <w:tabs>
          <w:tab w:val="left" w:pos="1701"/>
        </w:tabs>
        <w:spacing w:line="252" w:lineRule="auto"/>
        <w:jc w:val="center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G</w:t>
      </w:r>
      <w:r w:rsidR="00A91AD4" w:rsidRPr="005C285A">
        <w:rPr>
          <w:b/>
          <w:sz w:val="27"/>
          <w:szCs w:val="27"/>
        </w:rPr>
        <w:t>ói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thầu</w:t>
      </w:r>
      <w:proofErr w:type="spellEnd"/>
      <w:r w:rsidR="00A91AD4" w:rsidRPr="005C285A">
        <w:rPr>
          <w:b/>
          <w:sz w:val="27"/>
          <w:szCs w:val="27"/>
        </w:rPr>
        <w:t xml:space="preserve">: </w:t>
      </w:r>
      <w:proofErr w:type="spellStart"/>
      <w:r>
        <w:rPr>
          <w:b/>
          <w:color w:val="000000"/>
          <w:sz w:val="27"/>
          <w:szCs w:val="27"/>
        </w:rPr>
        <w:t>Mua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vật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tư</w:t>
      </w:r>
      <w:proofErr w:type="spellEnd"/>
      <w:r>
        <w:rPr>
          <w:b/>
          <w:color w:val="000000"/>
          <w:sz w:val="27"/>
          <w:szCs w:val="27"/>
        </w:rPr>
        <w:t xml:space="preserve">, </w:t>
      </w:r>
      <w:proofErr w:type="spellStart"/>
      <w:r>
        <w:rPr>
          <w:b/>
          <w:color w:val="000000"/>
          <w:sz w:val="27"/>
          <w:szCs w:val="27"/>
        </w:rPr>
        <w:t>sinh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phẩm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phục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vụ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công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tác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xét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nghiệm</w:t>
      </w:r>
      <w:proofErr w:type="spellEnd"/>
      <w:r>
        <w:rPr>
          <w:b/>
          <w:color w:val="000000"/>
          <w:sz w:val="27"/>
          <w:szCs w:val="27"/>
        </w:rPr>
        <w:t>.</w:t>
      </w:r>
    </w:p>
    <w:p w14:paraId="6210446A" w14:textId="77777777" w:rsidR="00A91AD4" w:rsidRPr="005C285A" w:rsidRDefault="00A91AD4" w:rsidP="00A91AD4">
      <w:pPr>
        <w:tabs>
          <w:tab w:val="left" w:pos="1701"/>
        </w:tabs>
        <w:spacing w:line="252" w:lineRule="auto"/>
        <w:jc w:val="center"/>
        <w:rPr>
          <w:sz w:val="27"/>
          <w:szCs w:val="27"/>
        </w:rPr>
      </w:pPr>
      <w:r w:rsidRPr="005C285A">
        <w:rPr>
          <w:noProof/>
          <w:sz w:val="27"/>
          <w:szCs w:val="27"/>
        </w:rPr>
        <w:t xml:space="preserve"> </w:t>
      </w:r>
      <w:r w:rsidRPr="005C285A">
        <w:rPr>
          <w:noProof/>
          <w:sz w:val="27"/>
          <w:szCs w:val="27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F03B366" wp14:editId="7C064B9C">
                <wp:simplePos x="0" y="0"/>
                <wp:positionH relativeFrom="margin">
                  <wp:align>center</wp:align>
                </wp:positionH>
                <wp:positionV relativeFrom="paragraph">
                  <wp:posOffset>16509</wp:posOffset>
                </wp:positionV>
                <wp:extent cx="173355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2573D5" id="Straight Connector 2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3pt" to="136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" strokecolor="#4a7ebb">
                <o:lock v:ext="edit" shapetype="f"/>
                <w10:wrap anchorx="margin"/>
              </v:line>
            </w:pict>
          </mc:Fallback>
        </mc:AlternateContent>
      </w:r>
    </w:p>
    <w:p w14:paraId="251D8302" w14:textId="77777777" w:rsidR="00A91AD4" w:rsidRPr="005C285A" w:rsidRDefault="00A91AD4" w:rsidP="00A91AD4">
      <w:pPr>
        <w:tabs>
          <w:tab w:val="left" w:pos="1701"/>
        </w:tabs>
        <w:spacing w:line="252" w:lineRule="auto"/>
        <w:jc w:val="center"/>
        <w:rPr>
          <w:sz w:val="27"/>
          <w:szCs w:val="27"/>
        </w:rPr>
      </w:pPr>
      <w:proofErr w:type="spellStart"/>
      <w:r w:rsidRPr="005C285A">
        <w:rPr>
          <w:sz w:val="27"/>
          <w:szCs w:val="27"/>
        </w:rPr>
        <w:t>Kính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gửi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Các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nhà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cung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cấp</w:t>
      </w:r>
      <w:proofErr w:type="spellEnd"/>
    </w:p>
    <w:p w14:paraId="783797CC" w14:textId="77777777" w:rsidR="00A91AD4" w:rsidRPr="005C285A" w:rsidRDefault="00A91AD4" w:rsidP="00A91AD4">
      <w:pPr>
        <w:tabs>
          <w:tab w:val="left" w:pos="1701"/>
        </w:tabs>
        <w:spacing w:line="252" w:lineRule="auto"/>
        <w:jc w:val="both"/>
        <w:rPr>
          <w:sz w:val="27"/>
          <w:szCs w:val="27"/>
        </w:rPr>
      </w:pPr>
    </w:p>
    <w:p w14:paraId="07C77688" w14:textId="09639ADB" w:rsidR="00A91AD4" w:rsidRPr="005C285A" w:rsidRDefault="00A91AD4" w:rsidP="0031777D">
      <w:pPr>
        <w:spacing w:after="120"/>
        <w:ind w:firstLine="720"/>
        <w:jc w:val="center"/>
        <w:rPr>
          <w:sz w:val="27"/>
          <w:szCs w:val="27"/>
        </w:rPr>
      </w:pPr>
      <w:proofErr w:type="spellStart"/>
      <w:r w:rsidRPr="005C285A">
        <w:rPr>
          <w:sz w:val="27"/>
          <w:szCs w:val="27"/>
        </w:rPr>
        <w:t>Căn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cứ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Biên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bản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họp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của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Hội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đồng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mua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sắm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của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Trạm</w:t>
      </w:r>
      <w:proofErr w:type="spellEnd"/>
      <w:r w:rsidRPr="005C285A">
        <w:rPr>
          <w:sz w:val="27"/>
          <w:szCs w:val="27"/>
        </w:rPr>
        <w:t xml:space="preserve"> Y </w:t>
      </w:r>
      <w:proofErr w:type="spellStart"/>
      <w:r w:rsidRPr="005C285A">
        <w:rPr>
          <w:sz w:val="27"/>
          <w:szCs w:val="27"/>
        </w:rPr>
        <w:t>tế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xã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Quảng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Oai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ngày</w:t>
      </w:r>
      <w:proofErr w:type="spellEnd"/>
      <w:r w:rsidRPr="005C285A">
        <w:rPr>
          <w:sz w:val="27"/>
          <w:szCs w:val="27"/>
        </w:rPr>
        <w:t xml:space="preserve"> </w:t>
      </w:r>
      <w:r w:rsidR="007431EE" w:rsidRPr="007431EE">
        <w:rPr>
          <w:sz w:val="27"/>
          <w:szCs w:val="27"/>
        </w:rPr>
        <w:t>14</w:t>
      </w:r>
      <w:r w:rsidR="005D7459" w:rsidRPr="007431EE">
        <w:rPr>
          <w:sz w:val="27"/>
          <w:szCs w:val="27"/>
        </w:rPr>
        <w:t>/09/2025</w:t>
      </w:r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về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việc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thống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nhất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mua</w:t>
      </w:r>
      <w:proofErr w:type="spellEnd"/>
      <w:r w:rsidR="008B2012">
        <w:rPr>
          <w:iCs/>
          <w:sz w:val="27"/>
          <w:szCs w:val="27"/>
        </w:rPr>
        <w:t>:</w:t>
      </w:r>
      <w:r w:rsidRPr="005C285A">
        <w:rPr>
          <w:iCs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Mua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vật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tư</w:t>
      </w:r>
      <w:proofErr w:type="spellEnd"/>
      <w:r w:rsidR="0031777D" w:rsidRPr="0031777D">
        <w:rPr>
          <w:color w:val="000000"/>
          <w:sz w:val="27"/>
          <w:szCs w:val="27"/>
        </w:rPr>
        <w:t xml:space="preserve">, </w:t>
      </w:r>
      <w:proofErr w:type="spellStart"/>
      <w:r w:rsidR="0031777D" w:rsidRPr="0031777D">
        <w:rPr>
          <w:color w:val="000000"/>
          <w:sz w:val="27"/>
          <w:szCs w:val="27"/>
        </w:rPr>
        <w:t>sinh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phẩm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phục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vụ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công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tác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xét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nghiệm</w:t>
      </w:r>
      <w:proofErr w:type="spellEnd"/>
      <w:r w:rsidRPr="005C285A">
        <w:rPr>
          <w:sz w:val="27"/>
          <w:szCs w:val="27"/>
          <w:lang w:val="vi-VN"/>
        </w:rPr>
        <w:t>.</w:t>
      </w:r>
      <w:r w:rsidRPr="005C285A">
        <w:rPr>
          <w:sz w:val="27"/>
          <w:szCs w:val="27"/>
        </w:rPr>
        <w:t xml:space="preserve"> (</w:t>
      </w:r>
      <w:proofErr w:type="spellStart"/>
      <w:r w:rsidRPr="005C285A">
        <w:rPr>
          <w:i/>
          <w:sz w:val="27"/>
          <w:szCs w:val="27"/>
        </w:rPr>
        <w:t>Có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danh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mục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mua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sắm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kèm</w:t>
      </w:r>
      <w:proofErr w:type="spellEnd"/>
      <w:r w:rsidRPr="005C285A">
        <w:rPr>
          <w:i/>
          <w:sz w:val="27"/>
          <w:szCs w:val="27"/>
        </w:rPr>
        <w:t xml:space="preserve"> </w:t>
      </w:r>
      <w:proofErr w:type="spellStart"/>
      <w:r w:rsidRPr="005C285A">
        <w:rPr>
          <w:i/>
          <w:sz w:val="27"/>
          <w:szCs w:val="27"/>
        </w:rPr>
        <w:t>theo</w:t>
      </w:r>
      <w:proofErr w:type="spellEnd"/>
      <w:r w:rsidRPr="005C285A">
        <w:rPr>
          <w:sz w:val="27"/>
          <w:szCs w:val="27"/>
        </w:rPr>
        <w:t>)</w:t>
      </w:r>
    </w:p>
    <w:p w14:paraId="0A1AF7FB" w14:textId="0205731A" w:rsidR="00A91AD4" w:rsidRPr="005D7459" w:rsidRDefault="00A91AD4" w:rsidP="00A91AD4">
      <w:pPr>
        <w:tabs>
          <w:tab w:val="left" w:pos="1701"/>
        </w:tabs>
        <w:spacing w:line="252" w:lineRule="auto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          </w:t>
      </w:r>
      <w:r w:rsidRPr="005C285A">
        <w:rPr>
          <w:sz w:val="27"/>
          <w:szCs w:val="27"/>
          <w:lang w:val="vi-VN"/>
        </w:rPr>
        <w:t>Bằng thông báo này</w:t>
      </w:r>
      <w:r w:rsidRPr="005C285A">
        <w:rPr>
          <w:sz w:val="27"/>
          <w:szCs w:val="27"/>
        </w:rPr>
        <w:t>,</w:t>
      </w:r>
      <w:r w:rsidRPr="005C285A">
        <w:rPr>
          <w:sz w:val="27"/>
          <w:szCs w:val="27"/>
          <w:lang w:val="es-ES"/>
        </w:rPr>
        <w:t xml:space="preserve"> </w:t>
      </w:r>
      <w:proofErr w:type="spellStart"/>
      <w:r w:rsidRPr="005C285A">
        <w:rPr>
          <w:sz w:val="27"/>
          <w:szCs w:val="27"/>
        </w:rPr>
        <w:t>Trạm</w:t>
      </w:r>
      <w:proofErr w:type="spellEnd"/>
      <w:r w:rsidRPr="005C285A">
        <w:rPr>
          <w:sz w:val="27"/>
          <w:szCs w:val="27"/>
        </w:rPr>
        <w:t xml:space="preserve"> Y </w:t>
      </w:r>
      <w:proofErr w:type="spellStart"/>
      <w:r w:rsidRPr="005C285A">
        <w:rPr>
          <w:sz w:val="27"/>
          <w:szCs w:val="27"/>
        </w:rPr>
        <w:t>tế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xã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Quảng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Oai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mời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các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nhà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cung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cấp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có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đủ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năng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lực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tham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chào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các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mặt</w:t>
      </w:r>
      <w:proofErr w:type="spellEnd"/>
      <w:r w:rsidRPr="005C285A">
        <w:rPr>
          <w:iCs/>
          <w:sz w:val="27"/>
          <w:szCs w:val="27"/>
        </w:rPr>
        <w:t xml:space="preserve"> </w:t>
      </w:r>
      <w:proofErr w:type="spellStart"/>
      <w:r w:rsidRPr="005C285A">
        <w:rPr>
          <w:iCs/>
          <w:sz w:val="27"/>
          <w:szCs w:val="27"/>
        </w:rPr>
        <w:t>hàng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gói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="0031777D" w:rsidRPr="0031777D">
        <w:rPr>
          <w:color w:val="000000"/>
          <w:sz w:val="27"/>
          <w:szCs w:val="27"/>
        </w:rPr>
        <w:t>Mua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vật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tư</w:t>
      </w:r>
      <w:proofErr w:type="spellEnd"/>
      <w:r w:rsidR="0031777D" w:rsidRPr="0031777D">
        <w:rPr>
          <w:color w:val="000000"/>
          <w:sz w:val="27"/>
          <w:szCs w:val="27"/>
        </w:rPr>
        <w:t xml:space="preserve">, </w:t>
      </w:r>
      <w:proofErr w:type="spellStart"/>
      <w:r w:rsidR="0031777D" w:rsidRPr="0031777D">
        <w:rPr>
          <w:color w:val="000000"/>
          <w:sz w:val="27"/>
          <w:szCs w:val="27"/>
        </w:rPr>
        <w:t>sinh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phẩm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phục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vụ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công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tác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xét</w:t>
      </w:r>
      <w:proofErr w:type="spellEnd"/>
      <w:r w:rsidR="0031777D" w:rsidRPr="0031777D">
        <w:rPr>
          <w:color w:val="000000"/>
          <w:sz w:val="27"/>
          <w:szCs w:val="27"/>
        </w:rPr>
        <w:t xml:space="preserve"> </w:t>
      </w:r>
      <w:proofErr w:type="spellStart"/>
      <w:r w:rsidR="0031777D" w:rsidRPr="0031777D">
        <w:rPr>
          <w:color w:val="000000"/>
          <w:sz w:val="27"/>
          <w:szCs w:val="27"/>
        </w:rPr>
        <w:t>nghiệm</w:t>
      </w:r>
      <w:proofErr w:type="spellEnd"/>
      <w:r w:rsidRPr="005D7459">
        <w:rPr>
          <w:sz w:val="27"/>
          <w:szCs w:val="27"/>
        </w:rPr>
        <w:t>.</w:t>
      </w:r>
    </w:p>
    <w:p w14:paraId="47A810FB" w14:textId="77777777" w:rsidR="00A91AD4" w:rsidRPr="005C285A" w:rsidRDefault="00A91AD4" w:rsidP="00A91AD4">
      <w:pPr>
        <w:tabs>
          <w:tab w:val="left" w:pos="709"/>
        </w:tabs>
        <w:spacing w:line="252" w:lineRule="auto"/>
        <w:jc w:val="both"/>
        <w:rPr>
          <w:sz w:val="27"/>
          <w:szCs w:val="27"/>
        </w:rPr>
      </w:pPr>
      <w:r w:rsidRPr="005C285A">
        <w:rPr>
          <w:sz w:val="27"/>
          <w:szCs w:val="27"/>
        </w:rPr>
        <w:tab/>
        <w:t>-</w:t>
      </w:r>
      <w:proofErr w:type="spellStart"/>
      <w:r w:rsidRPr="005C285A">
        <w:rPr>
          <w:sz w:val="27"/>
          <w:szCs w:val="27"/>
        </w:rPr>
        <w:t>Yêu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cầu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hồ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sơ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chào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/ </w:t>
      </w:r>
      <w:proofErr w:type="spellStart"/>
      <w:r w:rsidRPr="005C285A">
        <w:rPr>
          <w:sz w:val="27"/>
          <w:szCs w:val="27"/>
        </w:rPr>
        <w:t>báo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gồm</w:t>
      </w:r>
      <w:proofErr w:type="spellEnd"/>
      <w:r w:rsidRPr="005C285A">
        <w:rPr>
          <w:sz w:val="27"/>
          <w:szCs w:val="27"/>
        </w:rPr>
        <w:t>:</w:t>
      </w:r>
    </w:p>
    <w:p w14:paraId="15A03AE3" w14:textId="77777777" w:rsidR="00A91AD4" w:rsidRPr="005C285A" w:rsidRDefault="00A91AD4" w:rsidP="00A91AD4">
      <w:pPr>
        <w:pStyle w:val="ListParagraph"/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C285A">
        <w:rPr>
          <w:rFonts w:ascii="Times New Roman" w:hAnsi="Times New Roman" w:cs="Times New Roman"/>
          <w:sz w:val="27"/>
          <w:szCs w:val="27"/>
        </w:rPr>
        <w:t xml:space="preserve">+ 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Bảng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chào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/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báo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hoặc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giấy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tờ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tương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đương</w:t>
      </w:r>
      <w:proofErr w:type="spellEnd"/>
    </w:p>
    <w:p w14:paraId="3EFFD7CD" w14:textId="77777777" w:rsidR="00A91AD4" w:rsidRPr="005C285A" w:rsidRDefault="00A91AD4" w:rsidP="00A91AD4">
      <w:pPr>
        <w:pStyle w:val="ListParagraph"/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C285A">
        <w:rPr>
          <w:rFonts w:ascii="Times New Roman" w:hAnsi="Times New Roman" w:cs="Times New Roman"/>
          <w:sz w:val="27"/>
          <w:szCs w:val="27"/>
        </w:rPr>
        <w:t xml:space="preserve">+ 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sơ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năng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lực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nếu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>)</w:t>
      </w:r>
    </w:p>
    <w:p w14:paraId="7806BC4B" w14:textId="77777777" w:rsidR="00A91AD4" w:rsidRPr="005C285A" w:rsidRDefault="00A91AD4" w:rsidP="00A91AD4">
      <w:pPr>
        <w:pStyle w:val="ListParagraph"/>
        <w:spacing w:after="120"/>
        <w:ind w:left="0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C285A">
        <w:rPr>
          <w:rFonts w:ascii="Times New Roman" w:hAnsi="Times New Roman" w:cs="Times New Roman"/>
          <w:b/>
          <w:sz w:val="27"/>
          <w:szCs w:val="27"/>
        </w:rPr>
        <w:t>Lưu</w:t>
      </w:r>
      <w:proofErr w:type="spellEnd"/>
      <w:r w:rsidRPr="005C285A">
        <w:rPr>
          <w:rFonts w:ascii="Times New Roman" w:hAnsi="Times New Roman" w:cs="Times New Roman"/>
          <w:b/>
          <w:sz w:val="27"/>
          <w:szCs w:val="27"/>
        </w:rPr>
        <w:t xml:space="preserve"> ý: </w:t>
      </w:r>
    </w:p>
    <w:p w14:paraId="35728DDF" w14:textId="33F8B1F2" w:rsidR="00A91AD4" w:rsidRPr="005C285A" w:rsidRDefault="00A91AD4" w:rsidP="00A91AD4">
      <w:pPr>
        <w:pStyle w:val="ListParagraph"/>
        <w:spacing w:after="120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C285A">
        <w:rPr>
          <w:rFonts w:ascii="Times New Roman" w:hAnsi="Times New Roman" w:cs="Times New Roman"/>
          <w:sz w:val="27"/>
          <w:szCs w:val="27"/>
        </w:rPr>
        <w:t xml:space="preserve">+ 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sơ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được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đặt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trong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phong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bì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kín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có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tin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của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vị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chào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 w:cs="Times New Roman"/>
          <w:sz w:val="27"/>
          <w:szCs w:val="27"/>
        </w:rPr>
        <w:t>giá</w:t>
      </w:r>
      <w:proofErr w:type="spellEnd"/>
      <w:r w:rsidRPr="005C285A">
        <w:rPr>
          <w:rFonts w:ascii="Times New Roman" w:hAnsi="Times New Roman" w:cs="Times New Roman"/>
          <w:sz w:val="27"/>
          <w:szCs w:val="27"/>
        </w:rPr>
        <w:t xml:space="preserve">, </w:t>
      </w:r>
      <w:r w:rsidRPr="005C285A">
        <w:rPr>
          <w:rFonts w:ascii="Times New Roman" w:hAnsi="Times New Roman" w:cs="Times New Roman"/>
          <w:sz w:val="27"/>
          <w:szCs w:val="27"/>
          <w:lang w:val="nl-NL"/>
        </w:rPr>
        <w:t xml:space="preserve">báo giá bao gồm thuế và các chi phí liên quan để vận chuyển đến </w:t>
      </w:r>
      <w:proofErr w:type="spellStart"/>
      <w:r w:rsidRPr="005C285A">
        <w:rPr>
          <w:rFonts w:ascii="Times New Roman" w:hAnsi="Times New Roman"/>
          <w:sz w:val="27"/>
          <w:szCs w:val="27"/>
        </w:rPr>
        <w:t>Trạm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Y </w:t>
      </w:r>
      <w:proofErr w:type="spellStart"/>
      <w:r w:rsidRPr="005C285A">
        <w:rPr>
          <w:rFonts w:ascii="Times New Roman" w:hAnsi="Times New Roman"/>
          <w:sz w:val="27"/>
          <w:szCs w:val="27"/>
        </w:rPr>
        <w:t>tế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/>
          <w:sz w:val="27"/>
          <w:szCs w:val="27"/>
        </w:rPr>
        <w:t>xã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/>
          <w:sz w:val="27"/>
          <w:szCs w:val="27"/>
        </w:rPr>
        <w:t>Quảng</w:t>
      </w:r>
      <w:proofErr w:type="spellEnd"/>
      <w:r w:rsidRPr="005C285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C285A">
        <w:rPr>
          <w:rFonts w:ascii="Times New Roman" w:hAnsi="Times New Roman"/>
          <w:sz w:val="27"/>
          <w:szCs w:val="27"/>
        </w:rPr>
        <w:t>Oai</w:t>
      </w:r>
      <w:proofErr w:type="spellEnd"/>
    </w:p>
    <w:p w14:paraId="06B96AF9" w14:textId="77777777" w:rsidR="00A91AD4" w:rsidRPr="005C285A" w:rsidRDefault="00A91AD4" w:rsidP="00A91AD4">
      <w:pPr>
        <w:spacing w:after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+ </w:t>
      </w:r>
      <w:proofErr w:type="spellStart"/>
      <w:r w:rsidRPr="005C285A">
        <w:rPr>
          <w:sz w:val="27"/>
          <w:szCs w:val="27"/>
        </w:rPr>
        <w:t>Thời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thực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hiện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hợp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đồng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dự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kiến</w:t>
      </w:r>
      <w:proofErr w:type="spellEnd"/>
      <w:r w:rsidRPr="005C285A">
        <w:rPr>
          <w:sz w:val="27"/>
          <w:szCs w:val="27"/>
        </w:rPr>
        <w:t xml:space="preserve">: 30 </w:t>
      </w:r>
      <w:proofErr w:type="spellStart"/>
      <w:r w:rsidRPr="005C285A">
        <w:rPr>
          <w:sz w:val="27"/>
          <w:szCs w:val="27"/>
        </w:rPr>
        <w:t>ngày</w:t>
      </w:r>
      <w:proofErr w:type="spellEnd"/>
      <w:r w:rsidRPr="005C285A">
        <w:rPr>
          <w:sz w:val="27"/>
          <w:szCs w:val="27"/>
        </w:rPr>
        <w:t xml:space="preserve"> </w:t>
      </w:r>
    </w:p>
    <w:p w14:paraId="12498676" w14:textId="77777777" w:rsidR="00A91AD4" w:rsidRPr="005C285A" w:rsidRDefault="00A91AD4" w:rsidP="00A91AD4">
      <w:pPr>
        <w:spacing w:after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+ </w:t>
      </w:r>
      <w:proofErr w:type="spellStart"/>
      <w:r w:rsidRPr="005C285A">
        <w:rPr>
          <w:sz w:val="27"/>
          <w:szCs w:val="27"/>
        </w:rPr>
        <w:t>Thanh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toán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theo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từng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đợt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hàng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trên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thực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tế</w:t>
      </w:r>
      <w:proofErr w:type="spellEnd"/>
      <w:r w:rsidRPr="005C285A">
        <w:rPr>
          <w:sz w:val="27"/>
          <w:szCs w:val="27"/>
        </w:rPr>
        <w:t>.</w:t>
      </w:r>
    </w:p>
    <w:p w14:paraId="4FDD31E7" w14:textId="77777777" w:rsidR="007431EE" w:rsidRDefault="00A91AD4" w:rsidP="00A91AD4">
      <w:pPr>
        <w:spacing w:before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- </w:t>
      </w:r>
      <w:proofErr w:type="spellStart"/>
      <w:r w:rsidRPr="005C285A">
        <w:rPr>
          <w:sz w:val="27"/>
          <w:szCs w:val="27"/>
        </w:rPr>
        <w:t>Thời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gian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tiếp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nhận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báo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8B2012">
        <w:rPr>
          <w:sz w:val="27"/>
          <w:szCs w:val="27"/>
        </w:rPr>
        <w:t xml:space="preserve">: </w:t>
      </w:r>
    </w:p>
    <w:p w14:paraId="29B81298" w14:textId="72AAB6ED" w:rsidR="00A91AD4" w:rsidRPr="007431EE" w:rsidRDefault="00A91AD4" w:rsidP="007431EE">
      <w:pPr>
        <w:spacing w:before="120"/>
        <w:ind w:firstLine="567"/>
        <w:jc w:val="both"/>
        <w:rPr>
          <w:sz w:val="27"/>
          <w:szCs w:val="27"/>
        </w:rPr>
      </w:pPr>
      <w:proofErr w:type="spellStart"/>
      <w:r w:rsidRPr="007431EE">
        <w:rPr>
          <w:sz w:val="27"/>
          <w:szCs w:val="27"/>
        </w:rPr>
        <w:t>Từ</w:t>
      </w:r>
      <w:proofErr w:type="spellEnd"/>
      <w:r w:rsidRPr="007431EE">
        <w:rPr>
          <w:sz w:val="27"/>
          <w:szCs w:val="27"/>
        </w:rPr>
        <w:t xml:space="preserve"> </w:t>
      </w:r>
      <w:r w:rsidR="007431EE" w:rsidRPr="007431EE">
        <w:rPr>
          <w:sz w:val="27"/>
          <w:szCs w:val="27"/>
        </w:rPr>
        <w:t>9</w:t>
      </w:r>
      <w:r w:rsidR="00871835">
        <w:rPr>
          <w:sz w:val="27"/>
          <w:szCs w:val="27"/>
        </w:rPr>
        <w:t xml:space="preserve"> </w:t>
      </w:r>
      <w:proofErr w:type="spellStart"/>
      <w:r w:rsidRPr="007431EE">
        <w:rPr>
          <w:sz w:val="27"/>
          <w:szCs w:val="27"/>
        </w:rPr>
        <w:t>giờ</w:t>
      </w:r>
      <w:proofErr w:type="spellEnd"/>
      <w:r w:rsidRPr="007431EE">
        <w:rPr>
          <w:sz w:val="27"/>
          <w:szCs w:val="27"/>
        </w:rPr>
        <w:t xml:space="preserve"> 00 </w:t>
      </w:r>
      <w:proofErr w:type="spellStart"/>
      <w:r w:rsidRPr="007431EE">
        <w:rPr>
          <w:sz w:val="27"/>
          <w:szCs w:val="27"/>
        </w:rPr>
        <w:t>phút</w:t>
      </w:r>
      <w:proofErr w:type="spellEnd"/>
      <w:r w:rsidRPr="007431EE">
        <w:rPr>
          <w:sz w:val="27"/>
          <w:szCs w:val="27"/>
        </w:rPr>
        <w:t xml:space="preserve"> </w:t>
      </w:r>
      <w:proofErr w:type="spellStart"/>
      <w:r w:rsidRPr="007431EE">
        <w:rPr>
          <w:sz w:val="27"/>
          <w:szCs w:val="27"/>
        </w:rPr>
        <w:t>ngày</w:t>
      </w:r>
      <w:proofErr w:type="spellEnd"/>
      <w:r w:rsidRPr="007431EE">
        <w:rPr>
          <w:sz w:val="27"/>
          <w:szCs w:val="27"/>
        </w:rPr>
        <w:t xml:space="preserve"> </w:t>
      </w:r>
      <w:r w:rsidR="007431EE" w:rsidRPr="007431EE">
        <w:rPr>
          <w:sz w:val="27"/>
          <w:szCs w:val="27"/>
        </w:rPr>
        <w:t>1</w:t>
      </w:r>
      <w:r w:rsidR="0003691E">
        <w:rPr>
          <w:sz w:val="27"/>
          <w:szCs w:val="27"/>
        </w:rPr>
        <w:t>7</w:t>
      </w:r>
      <w:r w:rsidRPr="007431EE">
        <w:rPr>
          <w:sz w:val="27"/>
          <w:szCs w:val="27"/>
        </w:rPr>
        <w:t xml:space="preserve"> </w:t>
      </w:r>
      <w:proofErr w:type="spellStart"/>
      <w:r w:rsidRPr="007431EE">
        <w:rPr>
          <w:sz w:val="27"/>
          <w:szCs w:val="27"/>
        </w:rPr>
        <w:t>tháng</w:t>
      </w:r>
      <w:proofErr w:type="spellEnd"/>
      <w:r w:rsidRPr="007431EE">
        <w:rPr>
          <w:sz w:val="27"/>
          <w:szCs w:val="27"/>
        </w:rPr>
        <w:t xml:space="preserve"> </w:t>
      </w:r>
      <w:r w:rsidR="008B2012" w:rsidRPr="007431EE">
        <w:rPr>
          <w:sz w:val="27"/>
          <w:szCs w:val="27"/>
        </w:rPr>
        <w:t>09</w:t>
      </w:r>
      <w:r w:rsidR="007431EE" w:rsidRPr="007431EE">
        <w:rPr>
          <w:sz w:val="27"/>
          <w:szCs w:val="27"/>
        </w:rPr>
        <w:t xml:space="preserve"> </w:t>
      </w:r>
      <w:proofErr w:type="spellStart"/>
      <w:r w:rsidR="007431EE" w:rsidRPr="007431EE">
        <w:rPr>
          <w:sz w:val="27"/>
          <w:szCs w:val="27"/>
        </w:rPr>
        <w:t>năm</w:t>
      </w:r>
      <w:proofErr w:type="spellEnd"/>
      <w:r w:rsidR="007431EE" w:rsidRPr="007431EE">
        <w:rPr>
          <w:sz w:val="27"/>
          <w:szCs w:val="27"/>
        </w:rPr>
        <w:t xml:space="preserve"> 2025</w:t>
      </w:r>
      <w:r w:rsidRPr="007431EE">
        <w:rPr>
          <w:sz w:val="27"/>
          <w:szCs w:val="27"/>
        </w:rPr>
        <w:t xml:space="preserve"> </w:t>
      </w:r>
      <w:proofErr w:type="spellStart"/>
      <w:r w:rsidRPr="007431EE">
        <w:rPr>
          <w:sz w:val="27"/>
          <w:szCs w:val="27"/>
        </w:rPr>
        <w:t>đến</w:t>
      </w:r>
      <w:proofErr w:type="spellEnd"/>
      <w:r w:rsidRPr="007431EE">
        <w:rPr>
          <w:sz w:val="27"/>
          <w:szCs w:val="27"/>
        </w:rPr>
        <w:t xml:space="preserve"> </w:t>
      </w:r>
      <w:r w:rsidR="007431EE" w:rsidRPr="007431EE">
        <w:rPr>
          <w:sz w:val="27"/>
          <w:szCs w:val="27"/>
        </w:rPr>
        <w:t>15</w:t>
      </w:r>
      <w:r w:rsidRPr="007431EE">
        <w:rPr>
          <w:sz w:val="27"/>
          <w:szCs w:val="27"/>
        </w:rPr>
        <w:t xml:space="preserve">h </w:t>
      </w:r>
      <w:proofErr w:type="spellStart"/>
      <w:r w:rsidRPr="007431EE">
        <w:rPr>
          <w:sz w:val="27"/>
          <w:szCs w:val="27"/>
        </w:rPr>
        <w:t>ngày</w:t>
      </w:r>
      <w:proofErr w:type="spellEnd"/>
      <w:r w:rsidRPr="007431EE">
        <w:rPr>
          <w:sz w:val="27"/>
          <w:szCs w:val="27"/>
        </w:rPr>
        <w:t xml:space="preserve"> </w:t>
      </w:r>
      <w:r w:rsidR="007431EE" w:rsidRPr="007431EE">
        <w:rPr>
          <w:sz w:val="27"/>
          <w:szCs w:val="27"/>
        </w:rPr>
        <w:t>2</w:t>
      </w:r>
      <w:r w:rsidR="0003691E">
        <w:rPr>
          <w:sz w:val="27"/>
          <w:szCs w:val="27"/>
        </w:rPr>
        <w:t>4</w:t>
      </w:r>
      <w:r w:rsidRPr="007431EE">
        <w:rPr>
          <w:sz w:val="27"/>
          <w:szCs w:val="27"/>
        </w:rPr>
        <w:t xml:space="preserve"> </w:t>
      </w:r>
      <w:proofErr w:type="spellStart"/>
      <w:r w:rsidRPr="007431EE">
        <w:rPr>
          <w:sz w:val="27"/>
          <w:szCs w:val="27"/>
        </w:rPr>
        <w:t>tháng</w:t>
      </w:r>
      <w:proofErr w:type="spellEnd"/>
      <w:r w:rsidRPr="007431EE">
        <w:rPr>
          <w:sz w:val="27"/>
          <w:szCs w:val="27"/>
        </w:rPr>
        <w:t xml:space="preserve"> </w:t>
      </w:r>
      <w:r w:rsidR="008B2012" w:rsidRPr="007431EE">
        <w:rPr>
          <w:sz w:val="27"/>
          <w:szCs w:val="27"/>
        </w:rPr>
        <w:t>09</w:t>
      </w:r>
      <w:r w:rsidR="007431EE" w:rsidRPr="007431EE">
        <w:rPr>
          <w:sz w:val="27"/>
          <w:szCs w:val="27"/>
        </w:rPr>
        <w:t xml:space="preserve"> </w:t>
      </w:r>
      <w:proofErr w:type="spellStart"/>
      <w:r w:rsidR="007431EE" w:rsidRPr="007431EE">
        <w:rPr>
          <w:sz w:val="27"/>
          <w:szCs w:val="27"/>
        </w:rPr>
        <w:t>năm</w:t>
      </w:r>
      <w:proofErr w:type="spellEnd"/>
      <w:r w:rsidR="007431EE" w:rsidRPr="007431EE">
        <w:rPr>
          <w:sz w:val="27"/>
          <w:szCs w:val="27"/>
        </w:rPr>
        <w:t xml:space="preserve"> 2025</w:t>
      </w:r>
    </w:p>
    <w:p w14:paraId="15AE0DC4" w14:textId="7E6BA42E" w:rsidR="00A91AD4" w:rsidRPr="005C285A" w:rsidRDefault="00A91AD4" w:rsidP="00A91AD4">
      <w:pPr>
        <w:spacing w:before="120"/>
        <w:ind w:firstLine="567"/>
        <w:jc w:val="both"/>
        <w:rPr>
          <w:sz w:val="27"/>
          <w:szCs w:val="27"/>
        </w:rPr>
      </w:pPr>
      <w:r w:rsidRPr="005C285A">
        <w:rPr>
          <w:sz w:val="27"/>
          <w:szCs w:val="27"/>
        </w:rPr>
        <w:t xml:space="preserve">- </w:t>
      </w:r>
      <w:proofErr w:type="spellStart"/>
      <w:r w:rsidRPr="005C285A">
        <w:rPr>
          <w:sz w:val="27"/>
          <w:szCs w:val="27"/>
        </w:rPr>
        <w:t>Nơi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tiếp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nhận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báo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giá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Khoa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Dược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và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Cận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lâm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sàng</w:t>
      </w:r>
      <w:proofErr w:type="spellEnd"/>
      <w:r w:rsidRPr="005C285A">
        <w:rPr>
          <w:sz w:val="27"/>
          <w:szCs w:val="27"/>
        </w:rPr>
        <w:t xml:space="preserve"> </w:t>
      </w:r>
    </w:p>
    <w:p w14:paraId="615551B9" w14:textId="6C658166" w:rsidR="00A60F68" w:rsidRPr="008B2012" w:rsidRDefault="00A91AD4" w:rsidP="008B2012">
      <w:pPr>
        <w:spacing w:before="120"/>
        <w:ind w:firstLine="567"/>
        <w:jc w:val="both"/>
        <w:rPr>
          <w:sz w:val="27"/>
          <w:szCs w:val="27"/>
        </w:rPr>
      </w:pPr>
      <w:proofErr w:type="spellStart"/>
      <w:r w:rsidRPr="005C285A">
        <w:rPr>
          <w:sz w:val="27"/>
          <w:szCs w:val="27"/>
        </w:rPr>
        <w:t>Mọi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thông</w:t>
      </w:r>
      <w:proofErr w:type="spellEnd"/>
      <w:r w:rsidRPr="005C285A">
        <w:rPr>
          <w:sz w:val="27"/>
          <w:szCs w:val="27"/>
        </w:rPr>
        <w:t xml:space="preserve"> tin chi </w:t>
      </w:r>
      <w:proofErr w:type="spellStart"/>
      <w:r w:rsidRPr="005C285A">
        <w:rPr>
          <w:sz w:val="27"/>
          <w:szCs w:val="27"/>
        </w:rPr>
        <w:t>tiết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liên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hệ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Bà</w:t>
      </w:r>
      <w:proofErr w:type="spellEnd"/>
      <w:r w:rsidRPr="005C285A">
        <w:rPr>
          <w:sz w:val="27"/>
          <w:szCs w:val="27"/>
        </w:rPr>
        <w:t xml:space="preserve">: </w:t>
      </w:r>
      <w:proofErr w:type="spellStart"/>
      <w:r w:rsidRPr="005C285A">
        <w:rPr>
          <w:sz w:val="27"/>
          <w:szCs w:val="27"/>
        </w:rPr>
        <w:t>Trần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Thị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Như</w:t>
      </w:r>
      <w:proofErr w:type="spellEnd"/>
      <w:r w:rsidRPr="005C285A">
        <w:rPr>
          <w:sz w:val="27"/>
          <w:szCs w:val="27"/>
        </w:rPr>
        <w:t xml:space="preserve"> </w:t>
      </w:r>
      <w:proofErr w:type="spellStart"/>
      <w:r w:rsidRPr="005C285A">
        <w:rPr>
          <w:sz w:val="27"/>
          <w:szCs w:val="27"/>
        </w:rPr>
        <w:t>Hoa</w:t>
      </w:r>
      <w:proofErr w:type="spellEnd"/>
      <w:r w:rsidRPr="005C285A">
        <w:rPr>
          <w:sz w:val="27"/>
          <w:szCs w:val="27"/>
        </w:rPr>
        <w:t xml:space="preserve"> (0984.935.964</w:t>
      </w:r>
      <w:r w:rsidR="00246365" w:rsidRPr="005C285A">
        <w:rPr>
          <w:sz w:val="27"/>
          <w:szCs w:val="27"/>
        </w:rPr>
        <w:t>)</w:t>
      </w:r>
    </w:p>
    <w:p w14:paraId="3D770435" w14:textId="43643366" w:rsidR="00A60F68" w:rsidRPr="005C285A" w:rsidRDefault="008B2012" w:rsidP="008B201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proofErr w:type="spellStart"/>
      <w:r w:rsidR="00394701" w:rsidRPr="005C285A">
        <w:rPr>
          <w:sz w:val="27"/>
          <w:szCs w:val="27"/>
        </w:rPr>
        <w:t>Rất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mong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nhận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được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sự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quan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tâm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và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gửi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báo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giá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của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quý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đơn</w:t>
      </w:r>
      <w:proofErr w:type="spellEnd"/>
      <w:r w:rsidR="00394701" w:rsidRPr="005C285A">
        <w:rPr>
          <w:sz w:val="27"/>
          <w:szCs w:val="27"/>
        </w:rPr>
        <w:t xml:space="preserve"> </w:t>
      </w:r>
      <w:proofErr w:type="spellStart"/>
      <w:r w:rsidR="00394701" w:rsidRPr="005C285A">
        <w:rPr>
          <w:sz w:val="27"/>
          <w:szCs w:val="27"/>
        </w:rPr>
        <w:t>vị</w:t>
      </w:r>
      <w:proofErr w:type="spellEnd"/>
      <w:r w:rsidR="00394701" w:rsidRPr="005C285A">
        <w:rPr>
          <w:sz w:val="27"/>
          <w:szCs w:val="27"/>
        </w:rPr>
        <w:t>.</w:t>
      </w: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3969"/>
      </w:tblGrid>
      <w:tr w:rsidR="00A60F68" w:rsidRPr="005C285A" w14:paraId="42563B72" w14:textId="77777777" w:rsidTr="00A91AD4">
        <w:tc>
          <w:tcPr>
            <w:tcW w:w="5387" w:type="dxa"/>
          </w:tcPr>
          <w:p w14:paraId="19E94A43" w14:textId="77777777" w:rsidR="00A60F68" w:rsidRPr="00131B61" w:rsidRDefault="00A60F68" w:rsidP="00A91AD4">
            <w:pPr>
              <w:ind w:left="284" w:firstLine="142"/>
              <w:rPr>
                <w:b/>
                <w:i/>
                <w:lang w:val="vi-VN"/>
              </w:rPr>
            </w:pPr>
            <w:r w:rsidRPr="00131B61">
              <w:rPr>
                <w:b/>
                <w:i/>
              </w:rPr>
              <w:t xml:space="preserve">      </w:t>
            </w:r>
            <w:r w:rsidRPr="00131B61">
              <w:rPr>
                <w:b/>
                <w:i/>
                <w:lang w:val="vi-VN"/>
              </w:rPr>
              <w:t>Nơi nhận:</w:t>
            </w:r>
          </w:p>
          <w:p w14:paraId="25D29A1F" w14:textId="0E63B13A" w:rsidR="00A60F68" w:rsidRPr="00131B61" w:rsidRDefault="00A60F68" w:rsidP="00A91AD4">
            <w:pPr>
              <w:ind w:left="284" w:firstLine="142"/>
              <w:jc w:val="both"/>
              <w:rPr>
                <w:sz w:val="22"/>
                <w:szCs w:val="22"/>
              </w:rPr>
            </w:pPr>
            <w:r w:rsidRPr="005C285A">
              <w:rPr>
                <w:sz w:val="27"/>
                <w:szCs w:val="27"/>
              </w:rPr>
              <w:t xml:space="preserve">       </w:t>
            </w:r>
            <w:r w:rsidRPr="00131B61">
              <w:rPr>
                <w:sz w:val="22"/>
                <w:szCs w:val="22"/>
                <w:lang w:val="vi-VN"/>
              </w:rPr>
              <w:t xml:space="preserve">- </w:t>
            </w:r>
            <w:proofErr w:type="spellStart"/>
            <w:r w:rsidR="00394701" w:rsidRPr="00131B61">
              <w:rPr>
                <w:sz w:val="22"/>
                <w:szCs w:val="22"/>
              </w:rPr>
              <w:t>Như</w:t>
            </w:r>
            <w:proofErr w:type="spellEnd"/>
            <w:r w:rsidR="00394701" w:rsidRPr="00131B61">
              <w:rPr>
                <w:sz w:val="22"/>
                <w:szCs w:val="22"/>
              </w:rPr>
              <w:t xml:space="preserve"> </w:t>
            </w:r>
            <w:proofErr w:type="spellStart"/>
            <w:r w:rsidR="00394701" w:rsidRPr="00131B61">
              <w:rPr>
                <w:sz w:val="22"/>
                <w:szCs w:val="22"/>
              </w:rPr>
              <w:t>trên</w:t>
            </w:r>
            <w:proofErr w:type="spellEnd"/>
            <w:r w:rsidR="00394701" w:rsidRPr="00131B61">
              <w:rPr>
                <w:sz w:val="22"/>
                <w:szCs w:val="22"/>
              </w:rPr>
              <w:t>;</w:t>
            </w:r>
          </w:p>
          <w:p w14:paraId="1B6F706E" w14:textId="30D6B63E" w:rsidR="00A60F68" w:rsidRPr="00131B61" w:rsidRDefault="00A60F68" w:rsidP="00A91AD4">
            <w:pPr>
              <w:ind w:left="284" w:firstLine="142"/>
              <w:jc w:val="both"/>
              <w:rPr>
                <w:sz w:val="22"/>
                <w:szCs w:val="22"/>
              </w:rPr>
            </w:pPr>
            <w:r w:rsidRPr="00131B61">
              <w:rPr>
                <w:sz w:val="22"/>
                <w:szCs w:val="22"/>
              </w:rPr>
              <w:t xml:space="preserve">     </w:t>
            </w:r>
            <w:r w:rsidR="00131B61">
              <w:rPr>
                <w:sz w:val="22"/>
                <w:szCs w:val="22"/>
              </w:rPr>
              <w:t xml:space="preserve">  </w:t>
            </w:r>
            <w:r w:rsidRPr="00131B61">
              <w:rPr>
                <w:sz w:val="22"/>
                <w:szCs w:val="22"/>
              </w:rPr>
              <w:t xml:space="preserve">  - </w:t>
            </w:r>
            <w:proofErr w:type="spellStart"/>
            <w:r w:rsidRPr="00131B61">
              <w:rPr>
                <w:sz w:val="22"/>
                <w:szCs w:val="22"/>
              </w:rPr>
              <w:t>Các</w:t>
            </w:r>
            <w:proofErr w:type="spellEnd"/>
            <w:r w:rsidRPr="00131B61">
              <w:rPr>
                <w:sz w:val="22"/>
                <w:szCs w:val="22"/>
              </w:rPr>
              <w:t xml:space="preserve"> </w:t>
            </w:r>
            <w:proofErr w:type="spellStart"/>
            <w:r w:rsidRPr="00131B61">
              <w:rPr>
                <w:sz w:val="22"/>
                <w:szCs w:val="22"/>
              </w:rPr>
              <w:t>nhà</w:t>
            </w:r>
            <w:proofErr w:type="spellEnd"/>
            <w:r w:rsidRPr="00131B61">
              <w:rPr>
                <w:sz w:val="22"/>
                <w:szCs w:val="22"/>
              </w:rPr>
              <w:t xml:space="preserve"> </w:t>
            </w:r>
            <w:proofErr w:type="spellStart"/>
            <w:r w:rsidRPr="00131B61">
              <w:rPr>
                <w:sz w:val="22"/>
                <w:szCs w:val="22"/>
              </w:rPr>
              <w:t>thầu</w:t>
            </w:r>
            <w:proofErr w:type="spellEnd"/>
            <w:r w:rsidRPr="00131B61">
              <w:rPr>
                <w:sz w:val="22"/>
                <w:szCs w:val="22"/>
              </w:rPr>
              <w:t>;</w:t>
            </w:r>
          </w:p>
          <w:p w14:paraId="1D38E549" w14:textId="381A4390" w:rsidR="00A60F68" w:rsidRPr="00131B61" w:rsidRDefault="00A60F68" w:rsidP="00A91AD4">
            <w:pPr>
              <w:ind w:left="284" w:firstLine="142"/>
              <w:jc w:val="both"/>
              <w:rPr>
                <w:sz w:val="22"/>
                <w:szCs w:val="22"/>
                <w:lang w:val="vi-VN"/>
              </w:rPr>
            </w:pPr>
            <w:r w:rsidRPr="00131B61">
              <w:rPr>
                <w:sz w:val="22"/>
                <w:szCs w:val="22"/>
              </w:rPr>
              <w:t xml:space="preserve">      </w:t>
            </w:r>
            <w:r w:rsidR="00131B61">
              <w:rPr>
                <w:sz w:val="22"/>
                <w:szCs w:val="22"/>
              </w:rPr>
              <w:t xml:space="preserve">  </w:t>
            </w:r>
            <w:r w:rsidRPr="00131B61">
              <w:rPr>
                <w:sz w:val="22"/>
                <w:szCs w:val="22"/>
              </w:rPr>
              <w:t xml:space="preserve"> - </w:t>
            </w:r>
            <w:r w:rsidRPr="00131B61">
              <w:rPr>
                <w:sz w:val="22"/>
                <w:szCs w:val="22"/>
                <w:lang w:val="nl-NL"/>
              </w:rPr>
              <w:t>Lưu VT</w:t>
            </w:r>
            <w:r w:rsidR="00394701" w:rsidRPr="00131B61">
              <w:rPr>
                <w:sz w:val="22"/>
                <w:szCs w:val="22"/>
                <w:lang w:val="nl-NL"/>
              </w:rPr>
              <w:t>,</w:t>
            </w:r>
            <w:r w:rsidR="00246365" w:rsidRPr="00131B61">
              <w:rPr>
                <w:sz w:val="22"/>
                <w:szCs w:val="22"/>
                <w:lang w:val="nl-NL"/>
              </w:rPr>
              <w:t xml:space="preserve"> XNCLS</w:t>
            </w:r>
          </w:p>
          <w:p w14:paraId="136F64D0" w14:textId="77777777" w:rsidR="00A60F68" w:rsidRDefault="00A60F68" w:rsidP="00A91AD4">
            <w:pPr>
              <w:spacing w:line="360" w:lineRule="auto"/>
              <w:ind w:left="284" w:firstLine="142"/>
              <w:jc w:val="both"/>
              <w:rPr>
                <w:b/>
                <w:i/>
                <w:sz w:val="27"/>
                <w:szCs w:val="27"/>
              </w:rPr>
            </w:pPr>
          </w:p>
          <w:p w14:paraId="337B46AC" w14:textId="77777777" w:rsidR="0031777D" w:rsidRDefault="0031777D" w:rsidP="00A91AD4">
            <w:pPr>
              <w:spacing w:line="360" w:lineRule="auto"/>
              <w:ind w:left="284" w:firstLine="142"/>
              <w:jc w:val="both"/>
              <w:rPr>
                <w:b/>
                <w:i/>
                <w:sz w:val="27"/>
                <w:szCs w:val="27"/>
              </w:rPr>
            </w:pPr>
          </w:p>
          <w:p w14:paraId="0A037D33" w14:textId="77777777" w:rsidR="003D53DE" w:rsidRDefault="001C1F71" w:rsidP="003D53DE">
            <w:pPr>
              <w:spacing w:line="360" w:lineRule="auto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 xml:space="preserve"> </w:t>
            </w:r>
          </w:p>
          <w:p w14:paraId="42E6D47C" w14:textId="77777777" w:rsidR="001C1F71" w:rsidRDefault="001C1F71" w:rsidP="003D53DE">
            <w:pPr>
              <w:spacing w:line="360" w:lineRule="auto"/>
              <w:jc w:val="both"/>
              <w:rPr>
                <w:b/>
                <w:i/>
                <w:sz w:val="27"/>
                <w:szCs w:val="27"/>
              </w:rPr>
            </w:pPr>
          </w:p>
          <w:p w14:paraId="2AC0D346" w14:textId="607F2D8E" w:rsidR="001C1F71" w:rsidRPr="0031777D" w:rsidRDefault="001C1F71" w:rsidP="003D53DE">
            <w:pPr>
              <w:spacing w:line="360" w:lineRule="auto"/>
              <w:jc w:val="both"/>
              <w:rPr>
                <w:b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14:paraId="377C6518" w14:textId="51C9F9DF" w:rsidR="00A60F68" w:rsidRPr="005C285A" w:rsidRDefault="008B2012" w:rsidP="00F97405">
            <w:pPr>
              <w:spacing w:line="360" w:lineRule="auto"/>
              <w:ind w:left="284" w:firstLine="14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TRƯỞNG TRẠM</w:t>
            </w:r>
          </w:p>
          <w:p w14:paraId="240D2D92" w14:textId="77777777" w:rsidR="00F97405" w:rsidRPr="005C285A" w:rsidRDefault="00F97405" w:rsidP="00A91AD4">
            <w:pPr>
              <w:spacing w:line="360" w:lineRule="auto"/>
              <w:ind w:left="284" w:firstLine="142"/>
              <w:rPr>
                <w:b/>
                <w:sz w:val="27"/>
                <w:szCs w:val="27"/>
              </w:rPr>
            </w:pPr>
          </w:p>
          <w:p w14:paraId="6E152FD7" w14:textId="77777777" w:rsidR="00F97405" w:rsidRPr="005C285A" w:rsidRDefault="00F97405" w:rsidP="00246365">
            <w:pPr>
              <w:spacing w:line="360" w:lineRule="auto"/>
              <w:rPr>
                <w:b/>
                <w:sz w:val="27"/>
                <w:szCs w:val="27"/>
              </w:rPr>
            </w:pPr>
          </w:p>
          <w:p w14:paraId="5B930B23" w14:textId="77777777" w:rsidR="00246365" w:rsidRPr="005C285A" w:rsidRDefault="00246365" w:rsidP="00246365">
            <w:pPr>
              <w:spacing w:line="360" w:lineRule="auto"/>
              <w:rPr>
                <w:b/>
                <w:sz w:val="27"/>
                <w:szCs w:val="27"/>
              </w:rPr>
            </w:pPr>
          </w:p>
          <w:p w14:paraId="7593CE17" w14:textId="6DB0E837" w:rsidR="0031777D" w:rsidRPr="005C285A" w:rsidRDefault="005C285A" w:rsidP="0031777D">
            <w:pPr>
              <w:spacing w:line="360" w:lineRule="auto"/>
              <w:ind w:left="284" w:firstLine="142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Nguyễn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Bá</w:t>
            </w:r>
            <w:proofErr w:type="spellEnd"/>
            <w:r w:rsidR="0031777D">
              <w:rPr>
                <w:b/>
                <w:sz w:val="27"/>
                <w:szCs w:val="27"/>
              </w:rPr>
              <w:t xml:space="preserve"> Minh</w:t>
            </w:r>
          </w:p>
        </w:tc>
      </w:tr>
    </w:tbl>
    <w:p w14:paraId="584E6A8A" w14:textId="77777777" w:rsidR="0031777D" w:rsidRPr="003D53DE" w:rsidRDefault="0031777D" w:rsidP="0031777D">
      <w:pPr>
        <w:jc w:val="center"/>
        <w:rPr>
          <w:b/>
          <w:sz w:val="28"/>
          <w:szCs w:val="28"/>
        </w:rPr>
      </w:pPr>
      <w:proofErr w:type="spellStart"/>
      <w:r w:rsidRPr="003D53DE">
        <w:rPr>
          <w:b/>
          <w:sz w:val="28"/>
          <w:szCs w:val="28"/>
        </w:rPr>
        <w:lastRenderedPageBreak/>
        <w:t>Phụ</w:t>
      </w:r>
      <w:proofErr w:type="spellEnd"/>
      <w:r w:rsidRPr="003D53DE">
        <w:rPr>
          <w:b/>
          <w:sz w:val="28"/>
          <w:szCs w:val="28"/>
        </w:rPr>
        <w:t xml:space="preserve"> </w:t>
      </w:r>
      <w:proofErr w:type="spellStart"/>
      <w:r w:rsidRPr="003D53DE">
        <w:rPr>
          <w:b/>
          <w:sz w:val="28"/>
          <w:szCs w:val="28"/>
        </w:rPr>
        <w:t>lục</w:t>
      </w:r>
      <w:proofErr w:type="spellEnd"/>
      <w:r w:rsidRPr="003D53DE">
        <w:rPr>
          <w:b/>
          <w:sz w:val="28"/>
          <w:szCs w:val="28"/>
        </w:rPr>
        <w:t xml:space="preserve"> I</w:t>
      </w:r>
    </w:p>
    <w:p w14:paraId="535A06C0" w14:textId="77777777" w:rsidR="0031777D" w:rsidRPr="003D53DE" w:rsidRDefault="0031777D" w:rsidP="0031777D">
      <w:pPr>
        <w:jc w:val="center"/>
        <w:rPr>
          <w:b/>
          <w:sz w:val="28"/>
          <w:szCs w:val="28"/>
        </w:rPr>
      </w:pPr>
      <w:r w:rsidRPr="003D53DE">
        <w:rPr>
          <w:b/>
          <w:sz w:val="28"/>
          <w:szCs w:val="28"/>
        </w:rPr>
        <w:t>DANH MỤC SINH PHẨM PHỤC VỤ CÔNG TÁC XÉT NGHIỆM NĂM 2025</w:t>
      </w:r>
    </w:p>
    <w:p w14:paraId="3FC1D827" w14:textId="002A6901" w:rsidR="0031777D" w:rsidRPr="00F52E9E" w:rsidRDefault="0031777D" w:rsidP="0031777D">
      <w:pPr>
        <w:jc w:val="center"/>
        <w:rPr>
          <w:bCs/>
          <w:i/>
          <w:iCs/>
          <w:sz w:val="26"/>
          <w:szCs w:val="26"/>
        </w:rPr>
      </w:pPr>
      <w:r w:rsidRPr="00F52E9E">
        <w:rPr>
          <w:i/>
          <w:iCs/>
          <w:sz w:val="26"/>
          <w:szCs w:val="26"/>
        </w:rPr>
        <w:t>(</w:t>
      </w:r>
      <w:proofErr w:type="spellStart"/>
      <w:r w:rsidRPr="00F52E9E">
        <w:rPr>
          <w:i/>
          <w:iCs/>
          <w:sz w:val="26"/>
          <w:szCs w:val="26"/>
        </w:rPr>
        <w:t>Kèm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proofErr w:type="spellStart"/>
      <w:r w:rsidRPr="00F52E9E">
        <w:rPr>
          <w:i/>
          <w:iCs/>
          <w:sz w:val="26"/>
          <w:szCs w:val="26"/>
        </w:rPr>
        <w:t>theo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proofErr w:type="spellStart"/>
      <w:r w:rsidRPr="00F52E9E">
        <w:rPr>
          <w:i/>
          <w:iCs/>
          <w:sz w:val="26"/>
          <w:szCs w:val="26"/>
        </w:rPr>
        <w:t>Thông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proofErr w:type="spellStart"/>
      <w:r w:rsidRPr="00F52E9E">
        <w:rPr>
          <w:i/>
          <w:iCs/>
          <w:sz w:val="26"/>
          <w:szCs w:val="26"/>
        </w:rPr>
        <w:t>báo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proofErr w:type="spellStart"/>
      <w:r w:rsidRPr="00F52E9E">
        <w:rPr>
          <w:i/>
          <w:iCs/>
          <w:sz w:val="26"/>
          <w:szCs w:val="26"/>
        </w:rPr>
        <w:t>số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r w:rsidR="007431EE">
        <w:rPr>
          <w:i/>
          <w:iCs/>
          <w:sz w:val="26"/>
          <w:szCs w:val="26"/>
        </w:rPr>
        <w:t>1</w:t>
      </w:r>
      <w:r w:rsidR="00CF0D25">
        <w:rPr>
          <w:i/>
          <w:iCs/>
          <w:sz w:val="26"/>
          <w:szCs w:val="26"/>
        </w:rPr>
        <w:t>9</w:t>
      </w:r>
      <w:bookmarkStart w:id="0" w:name="_GoBack"/>
      <w:bookmarkEnd w:id="0"/>
      <w:r w:rsidR="0003691E">
        <w:rPr>
          <w:i/>
          <w:iCs/>
          <w:sz w:val="26"/>
          <w:szCs w:val="26"/>
        </w:rPr>
        <w:t>3</w:t>
      </w:r>
      <w:r w:rsidRPr="00F52E9E">
        <w:rPr>
          <w:i/>
          <w:iCs/>
          <w:sz w:val="26"/>
          <w:szCs w:val="26"/>
        </w:rPr>
        <w:t xml:space="preserve">/TB-TYT </w:t>
      </w:r>
      <w:proofErr w:type="spellStart"/>
      <w:r w:rsidRPr="00F52E9E">
        <w:rPr>
          <w:i/>
          <w:iCs/>
          <w:sz w:val="26"/>
          <w:szCs w:val="26"/>
        </w:rPr>
        <w:t>ngày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r w:rsidR="007431EE">
        <w:rPr>
          <w:i/>
          <w:iCs/>
          <w:sz w:val="26"/>
          <w:szCs w:val="26"/>
        </w:rPr>
        <w:t>1</w:t>
      </w:r>
      <w:r w:rsidR="0003691E">
        <w:rPr>
          <w:i/>
          <w:iCs/>
          <w:sz w:val="26"/>
          <w:szCs w:val="26"/>
        </w:rPr>
        <w:t>7 /</w:t>
      </w:r>
      <w:r w:rsidR="007431EE">
        <w:rPr>
          <w:i/>
          <w:iCs/>
          <w:sz w:val="26"/>
          <w:szCs w:val="26"/>
        </w:rPr>
        <w:t>09</w:t>
      </w:r>
      <w:r w:rsidRPr="00F52E9E">
        <w:rPr>
          <w:i/>
          <w:iCs/>
          <w:sz w:val="26"/>
          <w:szCs w:val="26"/>
        </w:rPr>
        <w:t xml:space="preserve"> /2025 </w:t>
      </w:r>
      <w:proofErr w:type="spellStart"/>
      <w:r w:rsidRPr="00F52E9E">
        <w:rPr>
          <w:i/>
          <w:iCs/>
          <w:sz w:val="26"/>
          <w:szCs w:val="26"/>
        </w:rPr>
        <w:t>của</w:t>
      </w:r>
      <w:proofErr w:type="spellEnd"/>
      <w:r w:rsidRPr="00F52E9E">
        <w:rPr>
          <w:i/>
          <w:iCs/>
          <w:sz w:val="26"/>
          <w:szCs w:val="26"/>
        </w:rPr>
        <w:t xml:space="preserve"> TYT </w:t>
      </w:r>
      <w:proofErr w:type="spellStart"/>
      <w:r w:rsidRPr="00F52E9E">
        <w:rPr>
          <w:i/>
          <w:iCs/>
          <w:sz w:val="26"/>
          <w:szCs w:val="26"/>
        </w:rPr>
        <w:t>xã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proofErr w:type="spellStart"/>
      <w:r w:rsidRPr="00F52E9E">
        <w:rPr>
          <w:i/>
          <w:iCs/>
          <w:sz w:val="26"/>
          <w:szCs w:val="26"/>
        </w:rPr>
        <w:t>Quảng</w:t>
      </w:r>
      <w:proofErr w:type="spellEnd"/>
      <w:r w:rsidRPr="00F52E9E">
        <w:rPr>
          <w:i/>
          <w:iCs/>
          <w:sz w:val="26"/>
          <w:szCs w:val="26"/>
        </w:rPr>
        <w:t xml:space="preserve"> </w:t>
      </w:r>
      <w:proofErr w:type="spellStart"/>
      <w:r w:rsidRPr="00F52E9E">
        <w:rPr>
          <w:i/>
          <w:iCs/>
          <w:sz w:val="26"/>
          <w:szCs w:val="26"/>
        </w:rPr>
        <w:t>Oai</w:t>
      </w:r>
      <w:proofErr w:type="spellEnd"/>
      <w:r w:rsidRPr="00F52E9E">
        <w:rPr>
          <w:i/>
          <w:iCs/>
          <w:sz w:val="26"/>
          <w:szCs w:val="26"/>
        </w:rPr>
        <w:t>)</w:t>
      </w:r>
    </w:p>
    <w:p w14:paraId="0A8E394C" w14:textId="77777777" w:rsidR="0031777D" w:rsidRPr="0092671D" w:rsidRDefault="0031777D" w:rsidP="0031777D">
      <w:pPr>
        <w:jc w:val="center"/>
        <w:rPr>
          <w:bCs/>
          <w:i/>
          <w:iCs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5"/>
        <w:gridCol w:w="5035"/>
        <w:gridCol w:w="1116"/>
        <w:gridCol w:w="1314"/>
      </w:tblGrid>
      <w:tr w:rsidR="0031777D" w:rsidRPr="0092671D" w14:paraId="285473C7" w14:textId="77777777" w:rsidTr="004A5367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C605" w14:textId="77777777" w:rsidR="0031777D" w:rsidRPr="001C1F71" w:rsidRDefault="0031777D" w:rsidP="004A5367">
            <w:pPr>
              <w:jc w:val="center"/>
              <w:rPr>
                <w:b/>
                <w:sz w:val="26"/>
                <w:szCs w:val="26"/>
              </w:rPr>
            </w:pPr>
            <w:r w:rsidRPr="001C1F7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423" w14:textId="77777777" w:rsidR="0031777D" w:rsidRPr="001C1F71" w:rsidRDefault="0031777D" w:rsidP="004A536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C1F71">
              <w:rPr>
                <w:b/>
                <w:sz w:val="26"/>
                <w:szCs w:val="26"/>
              </w:rPr>
              <w:t>Danh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mục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hàng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700" w14:textId="77777777" w:rsidR="0031777D" w:rsidRPr="001C1F71" w:rsidRDefault="0031777D" w:rsidP="004A536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C1F71">
              <w:rPr>
                <w:b/>
                <w:sz w:val="26"/>
                <w:szCs w:val="26"/>
              </w:rPr>
              <w:t>Yêu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cầu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về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kỹ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thuật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của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hàng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079B" w14:textId="77777777" w:rsidR="0031777D" w:rsidRPr="001C1F71" w:rsidRDefault="0031777D" w:rsidP="004A536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C1F71">
              <w:rPr>
                <w:b/>
                <w:sz w:val="26"/>
                <w:szCs w:val="26"/>
              </w:rPr>
              <w:t>Đơn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vị</w:t>
            </w:r>
            <w:proofErr w:type="spellEnd"/>
          </w:p>
          <w:p w14:paraId="4AABA1D8" w14:textId="77777777" w:rsidR="0031777D" w:rsidRPr="001C1F71" w:rsidRDefault="0031777D" w:rsidP="004A5367">
            <w:pPr>
              <w:jc w:val="center"/>
              <w:rPr>
                <w:b/>
                <w:sz w:val="26"/>
                <w:szCs w:val="26"/>
              </w:rPr>
            </w:pPr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1D2" w14:textId="77777777" w:rsidR="0031777D" w:rsidRPr="001C1F71" w:rsidRDefault="0031777D" w:rsidP="004A5367">
            <w:pPr>
              <w:jc w:val="center"/>
              <w:rPr>
                <w:b/>
                <w:sz w:val="26"/>
                <w:szCs w:val="26"/>
              </w:rPr>
            </w:pPr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Số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b/>
                <w:sz w:val="26"/>
                <w:szCs w:val="26"/>
              </w:rPr>
              <w:t>lượng</w:t>
            </w:r>
            <w:proofErr w:type="spellEnd"/>
            <w:r w:rsidRPr="001C1F71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2005B2" w:rsidRPr="00F52E9E" w14:paraId="1ABF559F" w14:textId="77777777" w:rsidTr="001C1F71">
        <w:trPr>
          <w:trHeight w:val="9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6578" w14:textId="273BC6CE" w:rsidR="002005B2" w:rsidRPr="007431EE" w:rsidRDefault="001C1F71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6FF5" w14:textId="38172595" w:rsidR="002005B2" w:rsidRPr="007431EE" w:rsidRDefault="002005B2" w:rsidP="002005B2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 xml:space="preserve">Lam  </w:t>
            </w:r>
            <w:proofErr w:type="spellStart"/>
            <w:r w:rsidRPr="007431EE">
              <w:rPr>
                <w:sz w:val="26"/>
                <w:szCs w:val="26"/>
              </w:rPr>
              <w:t>kính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có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đầu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nhám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C8CC" w14:textId="51662B62" w:rsidR="002005B2" w:rsidRPr="007431EE" w:rsidRDefault="002005B2" w:rsidP="004A5367">
            <w:pPr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Chất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liệu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kính</w:t>
            </w:r>
            <w:proofErr w:type="spellEnd"/>
            <w:r w:rsidRPr="007431EE">
              <w:rPr>
                <w:sz w:val="26"/>
                <w:szCs w:val="26"/>
              </w:rPr>
              <w:t xml:space="preserve"> Soda </w:t>
            </w:r>
            <w:proofErr w:type="spellStart"/>
            <w:r w:rsidRPr="007431EE">
              <w:rPr>
                <w:sz w:val="26"/>
                <w:szCs w:val="26"/>
              </w:rPr>
              <w:t>vôi</w:t>
            </w:r>
            <w:proofErr w:type="spellEnd"/>
            <w:r w:rsidRPr="007431EE">
              <w:rPr>
                <w:sz w:val="26"/>
                <w:szCs w:val="26"/>
              </w:rPr>
              <w:t xml:space="preserve">, </w:t>
            </w:r>
            <w:proofErr w:type="spellStart"/>
            <w:r w:rsidRPr="007431EE">
              <w:rPr>
                <w:sz w:val="26"/>
                <w:szCs w:val="26"/>
              </w:rPr>
              <w:t>kích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thước</w:t>
            </w:r>
            <w:proofErr w:type="spellEnd"/>
            <w:r w:rsidRPr="007431EE">
              <w:rPr>
                <w:sz w:val="26"/>
                <w:szCs w:val="26"/>
              </w:rPr>
              <w:t xml:space="preserve"> 25.4*76.2mm, </w:t>
            </w:r>
            <w:proofErr w:type="spellStart"/>
            <w:r w:rsidRPr="007431EE">
              <w:rPr>
                <w:sz w:val="26"/>
                <w:szCs w:val="26"/>
              </w:rPr>
              <w:t>độ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dày</w:t>
            </w:r>
            <w:proofErr w:type="spellEnd"/>
            <w:r w:rsidRPr="007431EE">
              <w:rPr>
                <w:sz w:val="26"/>
                <w:szCs w:val="26"/>
              </w:rPr>
              <w:t xml:space="preserve"> 1.0-1.2mm, </w:t>
            </w:r>
            <w:proofErr w:type="spellStart"/>
            <w:r w:rsidRPr="007431EE">
              <w:rPr>
                <w:sz w:val="26"/>
                <w:szCs w:val="26"/>
              </w:rPr>
              <w:t>mài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mờ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một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đầu</w:t>
            </w:r>
            <w:proofErr w:type="spellEnd"/>
            <w:r w:rsidRPr="007431EE">
              <w:rPr>
                <w:sz w:val="26"/>
                <w:szCs w:val="26"/>
              </w:rPr>
              <w:t xml:space="preserve">, </w:t>
            </w:r>
            <w:proofErr w:type="spellStart"/>
            <w:r w:rsidRPr="007431EE">
              <w:rPr>
                <w:sz w:val="26"/>
                <w:szCs w:val="26"/>
              </w:rPr>
              <w:t>bề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mặt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phẳng</w:t>
            </w:r>
            <w:proofErr w:type="spellEnd"/>
            <w:r w:rsidRPr="007431EE">
              <w:rPr>
                <w:sz w:val="26"/>
                <w:szCs w:val="26"/>
              </w:rPr>
              <w:t xml:space="preserve">, </w:t>
            </w:r>
            <w:proofErr w:type="spellStart"/>
            <w:r w:rsidRPr="007431EE">
              <w:rPr>
                <w:sz w:val="26"/>
                <w:szCs w:val="26"/>
              </w:rPr>
              <w:t>không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mốc</w:t>
            </w:r>
            <w:proofErr w:type="spellEnd"/>
            <w:r w:rsidRPr="007431EE">
              <w:rPr>
                <w:sz w:val="26"/>
                <w:szCs w:val="26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F5D3" w14:textId="41F5F5A0" w:rsidR="002005B2" w:rsidRPr="007431EE" w:rsidRDefault="002005B2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96F0" w14:textId="1B4189A1" w:rsidR="002005B2" w:rsidRPr="007431EE" w:rsidRDefault="002005B2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12</w:t>
            </w:r>
          </w:p>
        </w:tc>
      </w:tr>
      <w:tr w:rsidR="002005B2" w:rsidRPr="00F52E9E" w14:paraId="4CD07E1F" w14:textId="77777777" w:rsidTr="001C1F71">
        <w:trPr>
          <w:trHeight w:val="5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A2F0" w14:textId="3B468209" w:rsidR="002005B2" w:rsidRPr="007431EE" w:rsidRDefault="001C1F71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9299" w14:textId="10902954" w:rsidR="002005B2" w:rsidRPr="007431EE" w:rsidRDefault="002005B2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Đầu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côn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E760" w14:textId="252282D1" w:rsidR="002005B2" w:rsidRPr="007431EE" w:rsidRDefault="002005B2" w:rsidP="004A5367">
            <w:pPr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Đầu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côn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xanh</w:t>
            </w:r>
            <w:proofErr w:type="spellEnd"/>
            <w:r w:rsidRPr="007431EE">
              <w:rPr>
                <w:sz w:val="26"/>
                <w:szCs w:val="26"/>
              </w:rPr>
              <w:t xml:space="preserve"> dung </w:t>
            </w:r>
            <w:proofErr w:type="spellStart"/>
            <w:r w:rsidRPr="007431EE">
              <w:rPr>
                <w:sz w:val="26"/>
                <w:szCs w:val="26"/>
              </w:rPr>
              <w:t>tích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tối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đa</w:t>
            </w:r>
            <w:proofErr w:type="spellEnd"/>
            <w:r w:rsidRPr="007431EE">
              <w:rPr>
                <w:sz w:val="26"/>
                <w:szCs w:val="26"/>
              </w:rPr>
              <w:t xml:space="preserve"> 1000 µl.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2803" w14:textId="6A27194F" w:rsidR="002005B2" w:rsidRPr="007431EE" w:rsidRDefault="002005B2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Túi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E8A3" w14:textId="7D0A5227" w:rsidR="002005B2" w:rsidRPr="007431EE" w:rsidRDefault="002005B2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10</w:t>
            </w:r>
          </w:p>
        </w:tc>
      </w:tr>
      <w:tr w:rsidR="002005B2" w:rsidRPr="00F52E9E" w14:paraId="2A7C7D86" w14:textId="77777777" w:rsidTr="003D53DE">
        <w:trPr>
          <w:trHeight w:val="10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85D6" w14:textId="1AF76BC3" w:rsidR="002005B2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2AC0" w14:textId="661E9292" w:rsidR="002005B2" w:rsidRPr="001C1F71" w:rsidRDefault="002005B2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Găng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tay</w:t>
            </w:r>
            <w:proofErr w:type="spellEnd"/>
            <w:r w:rsidRPr="001C1F71">
              <w:rPr>
                <w:sz w:val="26"/>
                <w:szCs w:val="26"/>
              </w:rPr>
              <w:t xml:space="preserve"> size M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D094" w14:textId="1C54305F" w:rsidR="002005B2" w:rsidRPr="001C1F71" w:rsidRDefault="002005B2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Găng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tay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sản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xuất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từ</w:t>
            </w:r>
            <w:proofErr w:type="spellEnd"/>
            <w:r w:rsidRPr="001C1F71">
              <w:rPr>
                <w:sz w:val="26"/>
                <w:szCs w:val="26"/>
              </w:rPr>
              <w:t xml:space="preserve"> latex </w:t>
            </w:r>
            <w:proofErr w:type="spellStart"/>
            <w:r w:rsidRPr="001C1F71">
              <w:rPr>
                <w:sz w:val="26"/>
                <w:szCs w:val="26"/>
              </w:rPr>
              <w:t>cao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thiên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nhiên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dài</w:t>
            </w:r>
            <w:proofErr w:type="spellEnd"/>
            <w:r w:rsidRPr="001C1F71">
              <w:rPr>
                <w:sz w:val="26"/>
                <w:szCs w:val="26"/>
              </w:rPr>
              <w:t xml:space="preserve"> 240mm. </w:t>
            </w:r>
            <w:proofErr w:type="spellStart"/>
            <w:r w:rsidRPr="001C1F71">
              <w:rPr>
                <w:sz w:val="26"/>
                <w:szCs w:val="26"/>
              </w:rPr>
              <w:t>Màu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trắng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tự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nhiên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có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phủ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bột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dính</w:t>
            </w:r>
            <w:proofErr w:type="spellEnd"/>
            <w:r w:rsidRPr="001C1F71">
              <w:rPr>
                <w:sz w:val="26"/>
                <w:szCs w:val="26"/>
              </w:rPr>
              <w:t xml:space="preserve">. </w:t>
            </w:r>
            <w:proofErr w:type="spellStart"/>
            <w:r w:rsidRPr="001C1F71">
              <w:rPr>
                <w:sz w:val="26"/>
                <w:szCs w:val="26"/>
              </w:rPr>
              <w:t>Sử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dụng</w:t>
            </w:r>
            <w:proofErr w:type="spellEnd"/>
            <w:r w:rsidRPr="001C1F71">
              <w:rPr>
                <w:sz w:val="26"/>
                <w:szCs w:val="26"/>
              </w:rPr>
              <w:t xml:space="preserve"> 1 </w:t>
            </w:r>
            <w:proofErr w:type="spellStart"/>
            <w:r w:rsidRPr="001C1F71">
              <w:rPr>
                <w:sz w:val="26"/>
                <w:szCs w:val="26"/>
              </w:rPr>
              <w:t>lần</w:t>
            </w:r>
            <w:proofErr w:type="spellEnd"/>
            <w:r w:rsidRPr="001C1F71">
              <w:rPr>
                <w:sz w:val="26"/>
                <w:szCs w:val="26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ACE2" w14:textId="71B44DB2" w:rsidR="002005B2" w:rsidRPr="001C1F71" w:rsidRDefault="002005B2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Đôi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240" w14:textId="5840E17F" w:rsidR="002005B2" w:rsidRPr="001C1F71" w:rsidRDefault="002005B2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2.000</w:t>
            </w:r>
          </w:p>
        </w:tc>
      </w:tr>
      <w:tr w:rsidR="002005B2" w:rsidRPr="00F52E9E" w14:paraId="6E461664" w14:textId="77777777" w:rsidTr="003D53DE">
        <w:trPr>
          <w:trHeight w:val="12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434B" w14:textId="20EDDF2C" w:rsidR="002005B2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3DE8" w14:textId="30C8E323" w:rsidR="002005B2" w:rsidRPr="001C1F71" w:rsidRDefault="003D53DE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nghiệm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đông</w:t>
            </w:r>
            <w:proofErr w:type="spellEnd"/>
            <w:r w:rsidRPr="001C1F71">
              <w:rPr>
                <w:sz w:val="26"/>
                <w:szCs w:val="26"/>
              </w:rPr>
              <w:t xml:space="preserve"> EDTA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C6D2" w14:textId="3ECC15E9" w:rsidR="002005B2" w:rsidRPr="001C1F71" w:rsidRDefault="003D53DE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nghiệm</w:t>
            </w:r>
            <w:proofErr w:type="spellEnd"/>
            <w:r w:rsidRPr="001C1F71">
              <w:rPr>
                <w:sz w:val="26"/>
                <w:szCs w:val="26"/>
              </w:rPr>
              <w:t xml:space="preserve"> EDTA K2 </w:t>
            </w:r>
            <w:proofErr w:type="spellStart"/>
            <w:r w:rsidRPr="001C1F71">
              <w:rPr>
                <w:sz w:val="26"/>
                <w:szCs w:val="26"/>
              </w:rPr>
              <w:t>kích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thước</w:t>
            </w:r>
            <w:proofErr w:type="spellEnd"/>
            <w:r w:rsidRPr="001C1F71">
              <w:rPr>
                <w:sz w:val="26"/>
                <w:szCs w:val="26"/>
              </w:rPr>
              <w:t xml:space="preserve"> 13x75mm, </w:t>
            </w:r>
            <w:proofErr w:type="spellStart"/>
            <w:r w:rsidRPr="001C1F71">
              <w:rPr>
                <w:sz w:val="26"/>
                <w:szCs w:val="26"/>
              </w:rPr>
              <w:t>sản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xuất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từ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nhựa</w:t>
            </w:r>
            <w:proofErr w:type="spellEnd"/>
            <w:r w:rsidRPr="001C1F71">
              <w:rPr>
                <w:sz w:val="26"/>
                <w:szCs w:val="26"/>
              </w:rPr>
              <w:t xml:space="preserve"> PP </w:t>
            </w:r>
            <w:proofErr w:type="spellStart"/>
            <w:r w:rsidRPr="001C1F71">
              <w:rPr>
                <w:sz w:val="26"/>
                <w:szCs w:val="26"/>
              </w:rPr>
              <w:t>nguyên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sinh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không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độc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được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phép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sử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dụng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trong</w:t>
            </w:r>
            <w:proofErr w:type="spellEnd"/>
            <w:r w:rsidRPr="001C1F71">
              <w:rPr>
                <w:sz w:val="26"/>
                <w:szCs w:val="26"/>
              </w:rPr>
              <w:t xml:space="preserve"> y </w:t>
            </w:r>
            <w:proofErr w:type="spellStart"/>
            <w:r w:rsidRPr="001C1F71">
              <w:rPr>
                <w:sz w:val="26"/>
                <w:szCs w:val="26"/>
              </w:rPr>
              <w:t>tế</w:t>
            </w:r>
            <w:proofErr w:type="spellEnd"/>
            <w:r w:rsidRPr="001C1F71">
              <w:rPr>
                <w:sz w:val="26"/>
                <w:szCs w:val="26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4273" w14:textId="41DFF6FB" w:rsidR="002005B2" w:rsidRPr="00E81235" w:rsidRDefault="003D53DE" w:rsidP="00E81235">
            <w:pPr>
              <w:jc w:val="center"/>
              <w:rPr>
                <w:sz w:val="26"/>
                <w:szCs w:val="26"/>
              </w:rPr>
            </w:pPr>
            <w:proofErr w:type="spellStart"/>
            <w:r w:rsidRPr="00E81235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1FA7" w14:textId="2F672478" w:rsidR="002005B2" w:rsidRPr="001C1F71" w:rsidRDefault="003D53DE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6.600</w:t>
            </w:r>
          </w:p>
        </w:tc>
      </w:tr>
      <w:tr w:rsidR="002005B2" w:rsidRPr="00F52E9E" w14:paraId="5B819C47" w14:textId="77777777" w:rsidTr="001C1F71">
        <w:trPr>
          <w:trHeight w:val="10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FA89" w14:textId="609771D3" w:rsidR="002005B2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0527" w14:textId="45626936" w:rsidR="002005B2" w:rsidRPr="001C1F71" w:rsidRDefault="003D53DE" w:rsidP="003D53DE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nghiệm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đông</w:t>
            </w:r>
            <w:proofErr w:type="spellEnd"/>
            <w:r w:rsidRPr="001C1F71">
              <w:rPr>
                <w:sz w:val="26"/>
                <w:szCs w:val="26"/>
              </w:rPr>
              <w:t xml:space="preserve"> Heparin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8986" w14:textId="4639C72A" w:rsidR="002005B2" w:rsidRPr="001C1F71" w:rsidRDefault="003D53DE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Sản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xuất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từ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nhựa</w:t>
            </w:r>
            <w:proofErr w:type="spellEnd"/>
            <w:r w:rsidRPr="001C1F71">
              <w:rPr>
                <w:sz w:val="26"/>
                <w:szCs w:val="26"/>
              </w:rPr>
              <w:t xml:space="preserve"> PP </w:t>
            </w:r>
            <w:proofErr w:type="spellStart"/>
            <w:r w:rsidRPr="001C1F71">
              <w:rPr>
                <w:sz w:val="26"/>
                <w:szCs w:val="26"/>
              </w:rPr>
              <w:t>nguyên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sinh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không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độc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được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phép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sử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dụng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trong</w:t>
            </w:r>
            <w:proofErr w:type="spellEnd"/>
            <w:r w:rsidRPr="001C1F71">
              <w:rPr>
                <w:sz w:val="26"/>
                <w:szCs w:val="26"/>
              </w:rPr>
              <w:t xml:space="preserve"> y </w:t>
            </w:r>
            <w:proofErr w:type="spellStart"/>
            <w:r w:rsidRPr="001C1F71">
              <w:rPr>
                <w:sz w:val="26"/>
                <w:szCs w:val="26"/>
              </w:rPr>
              <w:t>tế</w:t>
            </w:r>
            <w:proofErr w:type="spellEnd"/>
            <w:r w:rsidRPr="001C1F71">
              <w:rPr>
                <w:sz w:val="26"/>
                <w:szCs w:val="26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CA26" w14:textId="4E834B43" w:rsidR="002005B2" w:rsidRPr="001C1F71" w:rsidRDefault="003D53DE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DFEF" w14:textId="1D84D1B3" w:rsidR="002005B2" w:rsidRPr="001C1F71" w:rsidRDefault="003D53DE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300</w:t>
            </w:r>
          </w:p>
        </w:tc>
      </w:tr>
      <w:tr w:rsidR="0031777D" w:rsidRPr="00F52E9E" w14:paraId="0D883C0C" w14:textId="77777777" w:rsidTr="001C1F71">
        <w:trPr>
          <w:trHeight w:val="71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4EA4" w14:textId="5FEA3DD9" w:rsidR="0031777D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002" w14:textId="6D3F3A86" w:rsidR="002005B2" w:rsidRPr="001C1F71" w:rsidRDefault="002005B2" w:rsidP="001C1F71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nghiệm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nhựa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BD2" w14:textId="6BA1DAA0" w:rsidR="0031777D" w:rsidRPr="001C1F71" w:rsidRDefault="003D53DE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Ống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nghiệm</w:t>
            </w:r>
            <w:proofErr w:type="spellEnd"/>
            <w:r w:rsidRPr="001C1F71">
              <w:rPr>
                <w:sz w:val="26"/>
                <w:szCs w:val="26"/>
              </w:rPr>
              <w:t xml:space="preserve"> PS 5ml </w:t>
            </w:r>
            <w:proofErr w:type="spellStart"/>
            <w:r w:rsidRPr="001C1F71">
              <w:rPr>
                <w:sz w:val="26"/>
                <w:szCs w:val="26"/>
              </w:rPr>
              <w:t>nắp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trắng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không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nhãn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7885" w14:textId="147833B3" w:rsidR="0031777D" w:rsidRPr="001C1F71" w:rsidRDefault="003D53DE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46C2" w14:textId="682681C8" w:rsidR="0031777D" w:rsidRPr="001C1F71" w:rsidRDefault="003D53DE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25.000</w:t>
            </w:r>
          </w:p>
        </w:tc>
      </w:tr>
      <w:tr w:rsidR="001C1F71" w:rsidRPr="00F52E9E" w14:paraId="36C1B01E" w14:textId="77777777" w:rsidTr="004A5367">
        <w:trPr>
          <w:trHeight w:val="30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B58" w14:textId="2D8C57A1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27A6" w14:textId="6B4FD459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Inhigly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C0C1" w14:textId="25FCC5DB" w:rsidR="001C1F71" w:rsidRPr="001C1F71" w:rsidRDefault="001C1F71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PP,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nắp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LDPE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100%,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Nắp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nhựa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LDPE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đậy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kín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giữ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chặt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bởi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khe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tròn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giữa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răng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nắp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lõi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lọt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lòng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bơm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đông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NaF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-Heparin.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thước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ống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12x75mm,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vạch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mức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chịu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lực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ly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6000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phút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5 - 10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phút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nhãn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xám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. 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CE (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đạt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1C1F71">
              <w:rPr>
                <w:color w:val="000000"/>
                <w:sz w:val="26"/>
                <w:szCs w:val="26"/>
              </w:rPr>
              <w:t xml:space="preserve"> IVDR).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7CB" w14:textId="7961A7A6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BC2" w14:textId="51A98385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3.000</w:t>
            </w:r>
          </w:p>
        </w:tc>
      </w:tr>
      <w:tr w:rsidR="001C1F71" w:rsidRPr="00F52E9E" w14:paraId="137C815F" w14:textId="77777777" w:rsidTr="004A5367">
        <w:trPr>
          <w:trHeight w:val="12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430C" w14:textId="7C0A8630" w:rsidR="001C1F71" w:rsidRPr="007431EE" w:rsidRDefault="001C1F71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ED2A" w14:textId="4591BE56" w:rsidR="001C1F71" w:rsidRPr="007431EE" w:rsidRDefault="001C1F71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Bơm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kim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tiêm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3AE1" w14:textId="455D525A" w:rsidR="001C1F71" w:rsidRPr="007431EE" w:rsidRDefault="001C1F71" w:rsidP="004A5367">
            <w:pPr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Được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sản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xuất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từ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nhựa</w:t>
            </w:r>
            <w:proofErr w:type="spellEnd"/>
            <w:r w:rsidRPr="007431EE">
              <w:rPr>
                <w:sz w:val="26"/>
                <w:szCs w:val="26"/>
              </w:rPr>
              <w:t xml:space="preserve"> y </w:t>
            </w:r>
            <w:proofErr w:type="spellStart"/>
            <w:r w:rsidRPr="007431EE">
              <w:rPr>
                <w:sz w:val="26"/>
                <w:szCs w:val="26"/>
              </w:rPr>
              <w:t>tế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nguyên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sinh</w:t>
            </w:r>
            <w:proofErr w:type="spellEnd"/>
            <w:r w:rsidRPr="007431EE">
              <w:rPr>
                <w:sz w:val="26"/>
                <w:szCs w:val="26"/>
              </w:rPr>
              <w:t xml:space="preserve">. </w:t>
            </w:r>
            <w:proofErr w:type="spellStart"/>
            <w:r w:rsidRPr="007431EE">
              <w:rPr>
                <w:sz w:val="26"/>
                <w:szCs w:val="26"/>
              </w:rPr>
              <w:t>Pít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tông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có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khía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bẻ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gãy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để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hủy</w:t>
            </w:r>
            <w:proofErr w:type="spellEnd"/>
            <w:r w:rsidRPr="007431EE">
              <w:rPr>
                <w:sz w:val="26"/>
                <w:szCs w:val="26"/>
              </w:rPr>
              <w:t xml:space="preserve">. </w:t>
            </w:r>
            <w:proofErr w:type="spellStart"/>
            <w:r w:rsidRPr="007431EE">
              <w:rPr>
                <w:sz w:val="26"/>
                <w:szCs w:val="26"/>
              </w:rPr>
              <w:t>Vô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trùng</w:t>
            </w:r>
            <w:proofErr w:type="spellEnd"/>
            <w:r w:rsidRPr="007431EE">
              <w:rPr>
                <w:sz w:val="26"/>
                <w:szCs w:val="26"/>
              </w:rPr>
              <w:t xml:space="preserve"> - </w:t>
            </w:r>
            <w:proofErr w:type="spellStart"/>
            <w:r w:rsidRPr="007431EE">
              <w:rPr>
                <w:sz w:val="26"/>
                <w:szCs w:val="26"/>
              </w:rPr>
              <w:t>không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độc</w:t>
            </w:r>
            <w:proofErr w:type="spellEnd"/>
            <w:r w:rsidRPr="007431EE">
              <w:rPr>
                <w:sz w:val="26"/>
                <w:szCs w:val="26"/>
              </w:rPr>
              <w:t xml:space="preserve"> - </w:t>
            </w:r>
            <w:proofErr w:type="spellStart"/>
            <w:r w:rsidRPr="007431EE">
              <w:rPr>
                <w:sz w:val="26"/>
                <w:szCs w:val="26"/>
              </w:rPr>
              <w:t>không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buốt</w:t>
            </w:r>
            <w:proofErr w:type="spellEnd"/>
            <w:r w:rsidRPr="007431EE">
              <w:rPr>
                <w:sz w:val="26"/>
                <w:szCs w:val="26"/>
              </w:rPr>
              <w:t xml:space="preserve"> - </w:t>
            </w:r>
            <w:proofErr w:type="spellStart"/>
            <w:r w:rsidRPr="007431EE">
              <w:rPr>
                <w:sz w:val="26"/>
                <w:szCs w:val="26"/>
              </w:rPr>
              <w:t>không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gây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sốt</w:t>
            </w:r>
            <w:proofErr w:type="spellEnd"/>
            <w:r w:rsidRPr="007431EE">
              <w:rPr>
                <w:sz w:val="26"/>
                <w:szCs w:val="26"/>
              </w:rPr>
              <w:t xml:space="preserve"> - </w:t>
            </w:r>
            <w:proofErr w:type="spellStart"/>
            <w:r w:rsidRPr="007431EE">
              <w:rPr>
                <w:sz w:val="26"/>
                <w:szCs w:val="26"/>
              </w:rPr>
              <w:t>không</w:t>
            </w:r>
            <w:proofErr w:type="spellEnd"/>
            <w:r w:rsidRPr="007431EE">
              <w:rPr>
                <w:sz w:val="26"/>
                <w:szCs w:val="26"/>
              </w:rPr>
              <w:t xml:space="preserve"> DEHP, </w:t>
            </w:r>
            <w:proofErr w:type="spellStart"/>
            <w:r w:rsidRPr="007431EE">
              <w:rPr>
                <w:sz w:val="26"/>
                <w:szCs w:val="26"/>
              </w:rPr>
              <w:t>Tiệt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trùng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bằng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khí</w:t>
            </w:r>
            <w:proofErr w:type="spellEnd"/>
            <w:r w:rsidRPr="007431EE">
              <w:rPr>
                <w:sz w:val="26"/>
                <w:szCs w:val="26"/>
              </w:rPr>
              <w:t xml:space="preserve"> Ethylene Oxide (E.O). </w:t>
            </w:r>
            <w:proofErr w:type="spellStart"/>
            <w:r w:rsidRPr="007431EE">
              <w:rPr>
                <w:sz w:val="26"/>
                <w:szCs w:val="26"/>
              </w:rPr>
              <w:t>Đạt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tiêu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chuẩn</w:t>
            </w:r>
            <w:proofErr w:type="spellEnd"/>
            <w:r w:rsidRPr="007431EE">
              <w:rPr>
                <w:sz w:val="26"/>
                <w:szCs w:val="26"/>
              </w:rPr>
              <w:t xml:space="preserve"> EN ISO 13485: 2016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7C50" w14:textId="5A929289" w:rsidR="001C1F71" w:rsidRPr="007431EE" w:rsidRDefault="001C1F71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Cái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A34" w14:textId="2FDDAA02" w:rsidR="001C1F71" w:rsidRPr="007431EE" w:rsidRDefault="001C1F71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3.000</w:t>
            </w:r>
          </w:p>
        </w:tc>
      </w:tr>
      <w:tr w:rsidR="001C1F71" w:rsidRPr="00F52E9E" w14:paraId="62C8D33C" w14:textId="77777777" w:rsidTr="004A5367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E351" w14:textId="3ACAE350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10A" w14:textId="495974D7" w:rsidR="001C1F71" w:rsidRPr="001C1F71" w:rsidRDefault="001C1F71" w:rsidP="002005B2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 xml:space="preserve"> Kim </w:t>
            </w:r>
            <w:proofErr w:type="spellStart"/>
            <w:r w:rsidRPr="001C1F71">
              <w:rPr>
                <w:sz w:val="26"/>
                <w:szCs w:val="26"/>
              </w:rPr>
              <w:t>chích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đường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máu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mao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mạch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BEF" w14:textId="740D62B5" w:rsidR="001C1F71" w:rsidRPr="001C1F71" w:rsidRDefault="001C1F71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Đầu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kim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thép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không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rỉ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vát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ba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đầu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sắc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nhọn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dùng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với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bút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chích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máu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giúp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lấy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máu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không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đau</w:t>
            </w:r>
            <w:proofErr w:type="spellEnd"/>
            <w:r w:rsidRPr="001C1F71">
              <w:rPr>
                <w:sz w:val="26"/>
                <w:szCs w:val="26"/>
              </w:rPr>
              <w:t xml:space="preserve">. </w:t>
            </w:r>
            <w:proofErr w:type="spellStart"/>
            <w:r w:rsidRPr="001C1F71">
              <w:rPr>
                <w:sz w:val="26"/>
                <w:szCs w:val="26"/>
              </w:rPr>
              <w:t>Tiệt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trùng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bằng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tia</w:t>
            </w:r>
            <w:proofErr w:type="spellEnd"/>
            <w:r w:rsidRPr="001C1F71">
              <w:rPr>
                <w:sz w:val="26"/>
                <w:szCs w:val="26"/>
              </w:rPr>
              <w:t xml:space="preserve"> Gamma. </w:t>
            </w:r>
            <w:proofErr w:type="spellStart"/>
            <w:r w:rsidRPr="001C1F71">
              <w:rPr>
                <w:sz w:val="26"/>
                <w:szCs w:val="26"/>
              </w:rPr>
              <w:t>Đạt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tiêu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chuẩn</w:t>
            </w:r>
            <w:proofErr w:type="spellEnd"/>
            <w:r w:rsidRPr="001C1F71">
              <w:rPr>
                <w:sz w:val="26"/>
                <w:szCs w:val="26"/>
              </w:rPr>
              <w:t xml:space="preserve"> ISO 13485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410B" w14:textId="0CBB2A95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815" w14:textId="1F7EDECC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3.500</w:t>
            </w:r>
          </w:p>
        </w:tc>
      </w:tr>
      <w:tr w:rsidR="001C1F71" w:rsidRPr="00F52E9E" w14:paraId="78D48D5A" w14:textId="77777777" w:rsidTr="004A5367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49D0" w14:textId="71107D47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A514" w14:textId="6294BB29" w:rsidR="001C1F71" w:rsidRPr="001C1F71" w:rsidRDefault="001C1F71" w:rsidP="002005B2">
            <w:pPr>
              <w:jc w:val="center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Cồn</w:t>
            </w:r>
            <w:proofErr w:type="spellEnd"/>
            <w:r w:rsidRPr="001C1F71">
              <w:rPr>
                <w:sz w:val="26"/>
                <w:szCs w:val="26"/>
              </w:rPr>
              <w:t xml:space="preserve"> 70 </w:t>
            </w:r>
            <w:proofErr w:type="spellStart"/>
            <w:r w:rsidRPr="001C1F71">
              <w:rPr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B520" w14:textId="11582D2E" w:rsidR="001C1F71" w:rsidRPr="001C1F71" w:rsidRDefault="001C1F71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Hàm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lượng</w:t>
            </w:r>
            <w:proofErr w:type="spellEnd"/>
            <w:r w:rsidRPr="001C1F71">
              <w:rPr>
                <w:sz w:val="26"/>
                <w:szCs w:val="26"/>
              </w:rPr>
              <w:t xml:space="preserve"> ethanol 70%, Chai 500ml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63B2" w14:textId="4BFAB833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Chai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59AF" w14:textId="534F60A7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30</w:t>
            </w:r>
          </w:p>
        </w:tc>
      </w:tr>
      <w:tr w:rsidR="001C1F71" w:rsidRPr="00F52E9E" w14:paraId="52103E1D" w14:textId="77777777" w:rsidTr="004A5367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9C6D" w14:textId="2B3918BF" w:rsidR="001C1F71" w:rsidRPr="007431EE" w:rsidRDefault="001C1F71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B645" w14:textId="32C93B38" w:rsidR="001C1F71" w:rsidRPr="007431EE" w:rsidRDefault="001C1F71" w:rsidP="002005B2">
            <w:pPr>
              <w:jc w:val="center"/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Cồn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tuyệt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đối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6982" w14:textId="042A263D" w:rsidR="001C1F71" w:rsidRPr="007431EE" w:rsidRDefault="001C1F71" w:rsidP="004A5367">
            <w:pPr>
              <w:rPr>
                <w:sz w:val="26"/>
                <w:szCs w:val="26"/>
              </w:rPr>
            </w:pPr>
            <w:proofErr w:type="spellStart"/>
            <w:r w:rsidRPr="007431EE">
              <w:rPr>
                <w:sz w:val="26"/>
                <w:szCs w:val="26"/>
              </w:rPr>
              <w:t>Hàm</w:t>
            </w:r>
            <w:proofErr w:type="spellEnd"/>
            <w:r w:rsidRPr="007431EE">
              <w:rPr>
                <w:sz w:val="26"/>
                <w:szCs w:val="26"/>
              </w:rPr>
              <w:t xml:space="preserve"> </w:t>
            </w:r>
            <w:proofErr w:type="spellStart"/>
            <w:r w:rsidRPr="007431EE">
              <w:rPr>
                <w:sz w:val="26"/>
                <w:szCs w:val="26"/>
              </w:rPr>
              <w:t>lượng</w:t>
            </w:r>
            <w:proofErr w:type="spellEnd"/>
            <w:r w:rsidRPr="007431EE">
              <w:rPr>
                <w:sz w:val="26"/>
                <w:szCs w:val="26"/>
              </w:rPr>
              <w:t xml:space="preserve"> ethanol 99,9%, chai 500ml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5E0B" w14:textId="72B6B92F" w:rsidR="001C1F71" w:rsidRPr="007431EE" w:rsidRDefault="001C1F71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Chai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A038" w14:textId="66EB2334" w:rsidR="001C1F71" w:rsidRPr="007431EE" w:rsidRDefault="001C1F71" w:rsidP="004A5367">
            <w:pPr>
              <w:jc w:val="center"/>
              <w:rPr>
                <w:sz w:val="26"/>
                <w:szCs w:val="26"/>
              </w:rPr>
            </w:pPr>
            <w:r w:rsidRPr="007431EE">
              <w:rPr>
                <w:sz w:val="26"/>
                <w:szCs w:val="26"/>
              </w:rPr>
              <w:t>5</w:t>
            </w:r>
          </w:p>
        </w:tc>
      </w:tr>
      <w:tr w:rsidR="001C1F71" w:rsidRPr="00F52E9E" w14:paraId="17AC28BB" w14:textId="77777777" w:rsidTr="004A5367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BA19" w14:textId="1CCB50B9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2993" w14:textId="3C14DBFB" w:rsidR="001C1F71" w:rsidRPr="001C1F71" w:rsidRDefault="001C1F71" w:rsidP="002005B2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 xml:space="preserve">Test ma </w:t>
            </w:r>
            <w:proofErr w:type="spellStart"/>
            <w:r w:rsidRPr="001C1F71">
              <w:rPr>
                <w:sz w:val="26"/>
                <w:szCs w:val="26"/>
              </w:rPr>
              <w:t>túy</w:t>
            </w:r>
            <w:proofErr w:type="spellEnd"/>
            <w:r w:rsidRPr="001C1F71">
              <w:rPr>
                <w:sz w:val="26"/>
                <w:szCs w:val="26"/>
              </w:rPr>
              <w:t xml:space="preserve"> 1 </w:t>
            </w:r>
            <w:proofErr w:type="spellStart"/>
            <w:r w:rsidRPr="001C1F71">
              <w:rPr>
                <w:sz w:val="26"/>
                <w:szCs w:val="26"/>
              </w:rPr>
              <w:t>chân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B3BD" w14:textId="247779C1" w:rsidR="001C1F71" w:rsidRPr="001C1F71" w:rsidRDefault="001C1F71" w:rsidP="004A5367">
            <w:pPr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Đạt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tiêu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chuẩn</w:t>
            </w:r>
            <w:proofErr w:type="spellEnd"/>
            <w:r w:rsidRPr="001C1F71">
              <w:rPr>
                <w:sz w:val="26"/>
                <w:szCs w:val="26"/>
              </w:rPr>
              <w:t xml:space="preserve"> ISO13485:2016</w:t>
            </w:r>
            <w:r w:rsidRPr="001C1F7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Mẫu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phẩm</w:t>
            </w:r>
            <w:proofErr w:type="spellEnd"/>
            <w:r w:rsidRPr="001C1F71">
              <w:rPr>
                <w:sz w:val="26"/>
                <w:szCs w:val="26"/>
              </w:rPr>
              <w:t xml:space="preserve">: </w:t>
            </w:r>
            <w:proofErr w:type="spellStart"/>
            <w:r w:rsidRPr="001C1F71">
              <w:rPr>
                <w:sz w:val="26"/>
                <w:szCs w:val="26"/>
              </w:rPr>
              <w:t>Nước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tiểu</w:t>
            </w:r>
            <w:proofErr w:type="spellEnd"/>
            <w:r w:rsidRPr="001C1F7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Phát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hiện</w:t>
            </w:r>
            <w:proofErr w:type="spellEnd"/>
            <w:r w:rsidRPr="001C1F71">
              <w:rPr>
                <w:sz w:val="26"/>
                <w:szCs w:val="26"/>
              </w:rPr>
              <w:t xml:space="preserve"> OPI/Morphine</w:t>
            </w:r>
            <w:r w:rsidRPr="001C1F7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Độ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nhạy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tương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quan</w:t>
            </w:r>
            <w:proofErr w:type="spellEnd"/>
            <w:r w:rsidRPr="001C1F71">
              <w:rPr>
                <w:sz w:val="26"/>
                <w:szCs w:val="26"/>
              </w:rPr>
              <w:t xml:space="preserve"> 100 %, </w:t>
            </w:r>
            <w:proofErr w:type="spellStart"/>
            <w:r w:rsidRPr="001C1F71">
              <w:rPr>
                <w:sz w:val="26"/>
                <w:szCs w:val="26"/>
              </w:rPr>
              <w:t>Độ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đặc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hiệu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tương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quan</w:t>
            </w:r>
            <w:proofErr w:type="spellEnd"/>
            <w:r w:rsidRPr="001C1F71">
              <w:rPr>
                <w:sz w:val="26"/>
                <w:szCs w:val="26"/>
              </w:rPr>
              <w:t xml:space="preserve"> 100 %</w:t>
            </w:r>
            <w:r w:rsidRPr="001C1F7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Ngưỡng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phát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hiện</w:t>
            </w:r>
            <w:proofErr w:type="spellEnd"/>
            <w:r w:rsidRPr="001C1F71">
              <w:rPr>
                <w:sz w:val="26"/>
                <w:szCs w:val="26"/>
              </w:rPr>
              <w:t xml:space="preserve">: 300 </w:t>
            </w:r>
            <w:proofErr w:type="spellStart"/>
            <w:r w:rsidRPr="001C1F71">
              <w:rPr>
                <w:sz w:val="26"/>
                <w:szCs w:val="26"/>
              </w:rPr>
              <w:t>ng</w:t>
            </w:r>
            <w:proofErr w:type="spellEnd"/>
            <w:r w:rsidRPr="001C1F71">
              <w:rPr>
                <w:sz w:val="26"/>
                <w:szCs w:val="26"/>
              </w:rPr>
              <w:t>/mL</w:t>
            </w:r>
            <w:r w:rsidRPr="001C1F7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Bảo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quản</w:t>
            </w:r>
            <w:proofErr w:type="spellEnd"/>
            <w:r w:rsidRPr="001C1F71">
              <w:rPr>
                <w:sz w:val="26"/>
                <w:szCs w:val="26"/>
              </w:rPr>
              <w:t xml:space="preserve"> ở </w:t>
            </w:r>
            <w:proofErr w:type="spellStart"/>
            <w:r w:rsidRPr="001C1F71">
              <w:rPr>
                <w:sz w:val="26"/>
                <w:szCs w:val="26"/>
              </w:rPr>
              <w:t>nhiệt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độ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0A23" w14:textId="1CFFD12D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Test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CE8F" w14:textId="058F2C55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800</w:t>
            </w:r>
          </w:p>
        </w:tc>
      </w:tr>
      <w:tr w:rsidR="001C1F71" w:rsidRPr="00F52E9E" w14:paraId="779DA785" w14:textId="77777777" w:rsidTr="004A5367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4D2C" w14:textId="46AB787A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7684" w14:textId="78EB5BFC" w:rsidR="001C1F71" w:rsidRPr="001C1F71" w:rsidRDefault="001C1F71" w:rsidP="002005B2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 xml:space="preserve">Test </w:t>
            </w:r>
            <w:proofErr w:type="spellStart"/>
            <w:r w:rsidRPr="001C1F71">
              <w:rPr>
                <w:sz w:val="26"/>
                <w:szCs w:val="26"/>
              </w:rPr>
              <w:t>đường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huyết</w:t>
            </w:r>
            <w:proofErr w:type="spellEnd"/>
            <w:r w:rsidRPr="001C1F71">
              <w:rPr>
                <w:sz w:val="26"/>
                <w:szCs w:val="26"/>
              </w:rPr>
              <w:t xml:space="preserve"> Terumo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3D7B" w14:textId="77777777" w:rsidR="001C1F71" w:rsidRPr="001C1F71" w:rsidRDefault="001C1F71" w:rsidP="003D53DE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1C1F71">
              <w:rPr>
                <w:sz w:val="26"/>
                <w:szCs w:val="26"/>
              </w:rPr>
              <w:t>Sử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dụng</w:t>
            </w:r>
            <w:proofErr w:type="spellEnd"/>
            <w:r w:rsidRPr="001C1F71">
              <w:rPr>
                <w:sz w:val="26"/>
                <w:szCs w:val="26"/>
              </w:rPr>
              <w:t xml:space="preserve"> men Glucose oxidase (GOD) </w:t>
            </w:r>
            <w:proofErr w:type="spellStart"/>
            <w:r w:rsidRPr="001C1F71">
              <w:rPr>
                <w:sz w:val="26"/>
                <w:szCs w:val="26"/>
              </w:rPr>
              <w:t>và</w:t>
            </w:r>
            <w:proofErr w:type="spellEnd"/>
            <w:r w:rsidRPr="001C1F71">
              <w:rPr>
                <w:sz w:val="26"/>
                <w:szCs w:val="26"/>
              </w:rPr>
              <w:t xml:space="preserve"> peroxidase (POD).  </w:t>
            </w:r>
            <w:proofErr w:type="spellStart"/>
            <w:r w:rsidRPr="001C1F71">
              <w:rPr>
                <w:sz w:val="26"/>
                <w:szCs w:val="26"/>
              </w:rPr>
              <w:t>Đầu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thử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đóng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gói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riêng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lẻ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thiết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kế</w:t>
            </w:r>
            <w:proofErr w:type="spellEnd"/>
            <w:r w:rsidRPr="001C1F71">
              <w:rPr>
                <w:sz w:val="26"/>
                <w:szCs w:val="26"/>
              </w:rPr>
              <w:t xml:space="preserve"> 3D, </w:t>
            </w:r>
            <w:proofErr w:type="spellStart"/>
            <w:r w:rsidRPr="001C1F71">
              <w:rPr>
                <w:sz w:val="26"/>
                <w:szCs w:val="26"/>
              </w:rPr>
              <w:t>có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màng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phim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bảo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quản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tránh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ẩm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thiết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kế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đầu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thử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dạng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hình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vòi</w:t>
            </w:r>
            <w:proofErr w:type="spellEnd"/>
            <w:r w:rsidRPr="001C1F71">
              <w:rPr>
                <w:sz w:val="26"/>
                <w:szCs w:val="26"/>
              </w:rPr>
              <w:t xml:space="preserve">, </w:t>
            </w:r>
            <w:proofErr w:type="spellStart"/>
            <w:r w:rsidRPr="001C1F71">
              <w:rPr>
                <w:sz w:val="26"/>
                <w:szCs w:val="26"/>
              </w:rPr>
              <w:t>lượng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máu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thử</w:t>
            </w:r>
            <w:proofErr w:type="spellEnd"/>
            <w:r w:rsidRPr="001C1F71">
              <w:rPr>
                <w:sz w:val="26"/>
                <w:szCs w:val="26"/>
              </w:rPr>
              <w:t xml:space="preserve">  0,8µL.  </w:t>
            </w:r>
            <w:proofErr w:type="spellStart"/>
            <w:r w:rsidRPr="001C1F71">
              <w:rPr>
                <w:sz w:val="26"/>
                <w:szCs w:val="26"/>
              </w:rPr>
              <w:t>Dải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đo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đường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huyết</w:t>
            </w:r>
            <w:proofErr w:type="spellEnd"/>
            <w:r w:rsidRPr="001C1F71">
              <w:rPr>
                <w:sz w:val="26"/>
                <w:szCs w:val="26"/>
              </w:rPr>
              <w:t xml:space="preserve">: </w:t>
            </w:r>
            <w:proofErr w:type="spellStart"/>
            <w:r w:rsidRPr="001C1F71">
              <w:rPr>
                <w:sz w:val="26"/>
                <w:szCs w:val="26"/>
              </w:rPr>
              <w:t>từ</w:t>
            </w:r>
            <w:proofErr w:type="spellEnd"/>
            <w:r w:rsidRPr="001C1F71">
              <w:rPr>
                <w:sz w:val="26"/>
                <w:szCs w:val="26"/>
              </w:rPr>
              <w:t xml:space="preserve"> ≤ 20 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đến</w:t>
            </w:r>
            <w:proofErr w:type="spellEnd"/>
            <w:r w:rsidRPr="001C1F71">
              <w:rPr>
                <w:sz w:val="26"/>
                <w:szCs w:val="26"/>
              </w:rPr>
              <w:t xml:space="preserve"> ≥ 600 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hoặc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từ</w:t>
            </w:r>
            <w:proofErr w:type="spellEnd"/>
            <w:r w:rsidRPr="001C1F71">
              <w:rPr>
                <w:sz w:val="26"/>
                <w:szCs w:val="26"/>
              </w:rPr>
              <w:t xml:space="preserve"> ≤ 1.1 </w:t>
            </w:r>
            <w:proofErr w:type="spellStart"/>
            <w:r w:rsidRPr="001C1F71">
              <w:rPr>
                <w:sz w:val="26"/>
                <w:szCs w:val="26"/>
              </w:rPr>
              <w:t>mmol</w:t>
            </w:r>
            <w:proofErr w:type="spellEnd"/>
            <w:r w:rsidRPr="001C1F71">
              <w:rPr>
                <w:sz w:val="26"/>
                <w:szCs w:val="26"/>
              </w:rPr>
              <w:t xml:space="preserve">/L </w:t>
            </w:r>
            <w:proofErr w:type="spellStart"/>
            <w:r w:rsidRPr="001C1F71">
              <w:rPr>
                <w:sz w:val="26"/>
                <w:szCs w:val="26"/>
              </w:rPr>
              <w:t>đến</w:t>
            </w:r>
            <w:proofErr w:type="spellEnd"/>
            <w:r w:rsidRPr="001C1F71">
              <w:rPr>
                <w:sz w:val="26"/>
                <w:szCs w:val="26"/>
              </w:rPr>
              <w:t xml:space="preserve"> ≥ 33.3mmol/L</w:t>
            </w:r>
          </w:p>
          <w:p w14:paraId="2AD35E27" w14:textId="475474E5" w:rsidR="001C1F71" w:rsidRPr="001C1F71" w:rsidRDefault="001C1F71" w:rsidP="003D53DE">
            <w:pPr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Dải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đo</w:t>
            </w:r>
            <w:proofErr w:type="spellEnd"/>
            <w:r w:rsidRPr="001C1F71">
              <w:rPr>
                <w:sz w:val="26"/>
                <w:szCs w:val="26"/>
              </w:rPr>
              <w:t xml:space="preserve"> Hematocrit ≤ 20% </w:t>
            </w:r>
            <w:proofErr w:type="spellStart"/>
            <w:r w:rsidRPr="001C1F71">
              <w:rPr>
                <w:sz w:val="26"/>
                <w:szCs w:val="26"/>
              </w:rPr>
              <w:t>đến</w:t>
            </w:r>
            <w:proofErr w:type="spellEnd"/>
            <w:r w:rsidRPr="001C1F71">
              <w:rPr>
                <w:sz w:val="26"/>
                <w:szCs w:val="26"/>
              </w:rPr>
              <w:t xml:space="preserve"> ≥ 60%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BA7D" w14:textId="4930EF14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Test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095B" w14:textId="61475493" w:rsidR="001C1F71" w:rsidRPr="001C1F71" w:rsidRDefault="007D5BD4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</w:t>
            </w:r>
          </w:p>
        </w:tc>
      </w:tr>
      <w:tr w:rsidR="001C1F71" w:rsidRPr="00F52E9E" w14:paraId="0178571B" w14:textId="77777777" w:rsidTr="004A5367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0737" w14:textId="60C09E07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82E6" w14:textId="25018C67" w:rsidR="001C1F71" w:rsidRPr="001C1F71" w:rsidRDefault="001C1F71" w:rsidP="002005B2">
            <w:pPr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 xml:space="preserve">Test </w:t>
            </w:r>
            <w:proofErr w:type="spellStart"/>
            <w:r w:rsidRPr="001C1F71">
              <w:rPr>
                <w:sz w:val="26"/>
                <w:szCs w:val="26"/>
              </w:rPr>
              <w:t>nước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tiểu</w:t>
            </w:r>
            <w:proofErr w:type="spellEnd"/>
            <w:r w:rsidRPr="001C1F71">
              <w:rPr>
                <w:sz w:val="26"/>
                <w:szCs w:val="26"/>
              </w:rPr>
              <w:t xml:space="preserve"> 10 </w:t>
            </w:r>
            <w:proofErr w:type="spellStart"/>
            <w:r w:rsidRPr="001C1F71">
              <w:rPr>
                <w:sz w:val="26"/>
                <w:szCs w:val="26"/>
              </w:rPr>
              <w:t>thông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số</w:t>
            </w:r>
            <w:proofErr w:type="spellEnd"/>
            <w:r w:rsidRPr="001C1F71">
              <w:rPr>
                <w:sz w:val="26"/>
                <w:szCs w:val="26"/>
              </w:rPr>
              <w:t xml:space="preserve"> (Siemens)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9B0E" w14:textId="52F538D9" w:rsidR="001C1F71" w:rsidRPr="001C1F71" w:rsidRDefault="001C1F71" w:rsidP="004A5367">
            <w:pPr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Các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chỉ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số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đo</w:t>
            </w:r>
            <w:proofErr w:type="spellEnd"/>
            <w:r w:rsidRPr="001C1F71">
              <w:rPr>
                <w:sz w:val="26"/>
                <w:szCs w:val="26"/>
              </w:rPr>
              <w:t xml:space="preserve">: </w:t>
            </w:r>
            <w:proofErr w:type="spellStart"/>
            <w:r w:rsidRPr="001C1F71">
              <w:rPr>
                <w:sz w:val="26"/>
                <w:szCs w:val="26"/>
              </w:rPr>
              <w:t>Gluscose</w:t>
            </w:r>
            <w:proofErr w:type="spellEnd"/>
            <w:r w:rsidRPr="001C1F71">
              <w:rPr>
                <w:sz w:val="26"/>
                <w:szCs w:val="26"/>
              </w:rPr>
              <w:t xml:space="preserve">, Bilirubin, Ketone, pH, Blood, Protein, Nitrite, </w:t>
            </w:r>
            <w:proofErr w:type="spellStart"/>
            <w:r w:rsidRPr="001C1F71">
              <w:rPr>
                <w:sz w:val="26"/>
                <w:szCs w:val="26"/>
              </w:rPr>
              <w:t>Urobilinogen</w:t>
            </w:r>
            <w:proofErr w:type="spellEnd"/>
            <w:r w:rsidRPr="001C1F71">
              <w:rPr>
                <w:sz w:val="26"/>
                <w:szCs w:val="26"/>
              </w:rPr>
              <w:t>, Leukocyte, SG.</w:t>
            </w:r>
            <w:r w:rsidRPr="001C1F7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Dải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đo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của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các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chỉ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số</w:t>
            </w:r>
            <w:proofErr w:type="spellEnd"/>
            <w:r w:rsidRPr="001C1F71">
              <w:rPr>
                <w:sz w:val="26"/>
                <w:szCs w:val="26"/>
              </w:rPr>
              <w:t>:</w:t>
            </w:r>
            <w:r w:rsidRPr="001C1F71">
              <w:rPr>
                <w:sz w:val="26"/>
                <w:szCs w:val="26"/>
              </w:rPr>
              <w:br/>
              <w:t>Protein: 15-30mg/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t xml:space="preserve"> albumin</w:t>
            </w:r>
            <w:r w:rsidRPr="001C1F71">
              <w:rPr>
                <w:sz w:val="26"/>
                <w:szCs w:val="26"/>
              </w:rPr>
              <w:br/>
              <w:t>Blood: 0.015-0.062mg/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t xml:space="preserve"> hemoglobin</w:t>
            </w:r>
            <w:r w:rsidRPr="001C1F71">
              <w:rPr>
                <w:sz w:val="26"/>
                <w:szCs w:val="26"/>
              </w:rPr>
              <w:br/>
              <w:t>Leukocyte: 5-15</w:t>
            </w:r>
            <w:r w:rsidRPr="001C1F71">
              <w:rPr>
                <w:sz w:val="26"/>
                <w:szCs w:val="26"/>
              </w:rPr>
              <w:br/>
              <w:t>Nitrite: 0.06-0.1mg/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t xml:space="preserve"> nitrite ion</w:t>
            </w:r>
            <w:r w:rsidRPr="001C1F71">
              <w:rPr>
                <w:sz w:val="26"/>
                <w:szCs w:val="26"/>
              </w:rPr>
              <w:br/>
              <w:t>Glucose: 75-125mg/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br/>
              <w:t>Ketone: 5-10mg/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acetoacetic</w:t>
            </w:r>
            <w:proofErr w:type="spellEnd"/>
            <w:r w:rsidRPr="001C1F71">
              <w:rPr>
                <w:sz w:val="26"/>
                <w:szCs w:val="26"/>
              </w:rPr>
              <w:t xml:space="preserve"> acid</w:t>
            </w:r>
            <w:r w:rsidRPr="001C1F71">
              <w:rPr>
                <w:sz w:val="26"/>
                <w:szCs w:val="26"/>
              </w:rPr>
              <w:br/>
              <w:t>pH: 4.6- 8.0</w:t>
            </w:r>
            <w:r w:rsidRPr="001C1F71">
              <w:rPr>
                <w:sz w:val="26"/>
                <w:szCs w:val="26"/>
              </w:rPr>
              <w:br/>
              <w:t>SG: 1.001-1.035</w:t>
            </w:r>
            <w:r w:rsidRPr="001C1F71">
              <w:rPr>
                <w:sz w:val="26"/>
                <w:szCs w:val="26"/>
              </w:rPr>
              <w:br/>
              <w:t>Bilirubin: 0.4-0.8mg/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br/>
            </w:r>
            <w:proofErr w:type="spellStart"/>
            <w:r w:rsidRPr="001C1F71">
              <w:rPr>
                <w:sz w:val="26"/>
                <w:szCs w:val="26"/>
              </w:rPr>
              <w:t>Urobilinogen</w:t>
            </w:r>
            <w:proofErr w:type="spellEnd"/>
            <w:r w:rsidRPr="001C1F71">
              <w:rPr>
                <w:sz w:val="26"/>
                <w:szCs w:val="26"/>
              </w:rPr>
              <w:t>: 0.2EU/</w:t>
            </w:r>
            <w:proofErr w:type="spellStart"/>
            <w:r w:rsidRPr="001C1F71">
              <w:rPr>
                <w:sz w:val="26"/>
                <w:szCs w:val="26"/>
              </w:rPr>
              <w:t>dL</w:t>
            </w:r>
            <w:proofErr w:type="spellEnd"/>
            <w:r w:rsidRPr="001C1F71">
              <w:rPr>
                <w:sz w:val="26"/>
                <w:szCs w:val="26"/>
              </w:rPr>
              <w:br/>
              <w:t xml:space="preserve">- </w:t>
            </w:r>
            <w:proofErr w:type="spellStart"/>
            <w:r w:rsidRPr="001C1F71">
              <w:rPr>
                <w:sz w:val="26"/>
                <w:szCs w:val="26"/>
              </w:rPr>
              <w:t>Trên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thanh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thử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có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miếng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dán</w:t>
            </w:r>
            <w:proofErr w:type="spellEnd"/>
            <w:r w:rsidRPr="001C1F71">
              <w:rPr>
                <w:sz w:val="26"/>
                <w:szCs w:val="26"/>
              </w:rPr>
              <w:t xml:space="preserve">  (ID band) </w:t>
            </w:r>
            <w:proofErr w:type="spellStart"/>
            <w:r w:rsidRPr="001C1F71">
              <w:rPr>
                <w:sz w:val="26"/>
                <w:szCs w:val="26"/>
              </w:rPr>
              <w:t>có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tác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dụng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kích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hoạt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kiểm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tra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tự</w:t>
            </w:r>
            <w:proofErr w:type="spellEnd"/>
            <w:r w:rsidRPr="001C1F71">
              <w:rPr>
                <w:sz w:val="26"/>
                <w:szCs w:val="26"/>
              </w:rPr>
              <w:t xml:space="preserve"> </w:t>
            </w:r>
            <w:proofErr w:type="spellStart"/>
            <w:r w:rsidRPr="001C1F71">
              <w:rPr>
                <w:sz w:val="26"/>
                <w:szCs w:val="26"/>
              </w:rPr>
              <w:t>động</w:t>
            </w:r>
            <w:proofErr w:type="spellEnd"/>
            <w:r w:rsidRPr="001C1F71">
              <w:rPr>
                <w:sz w:val="26"/>
                <w:szCs w:val="26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3855" w14:textId="7550A4D5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Test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0353" w14:textId="0DE298AC" w:rsidR="001C1F71" w:rsidRPr="001C1F71" w:rsidRDefault="001C1F71" w:rsidP="004A5367">
            <w:pPr>
              <w:jc w:val="center"/>
              <w:rPr>
                <w:sz w:val="26"/>
                <w:szCs w:val="26"/>
              </w:rPr>
            </w:pPr>
            <w:r w:rsidRPr="001C1F71">
              <w:rPr>
                <w:sz w:val="26"/>
                <w:szCs w:val="26"/>
              </w:rPr>
              <w:t>800</w:t>
            </w:r>
          </w:p>
        </w:tc>
      </w:tr>
    </w:tbl>
    <w:p w14:paraId="4D5C9B2F" w14:textId="712AC374" w:rsidR="0031777D" w:rsidRPr="0092671D" w:rsidRDefault="0031777D" w:rsidP="0031777D">
      <w:pPr>
        <w:sectPr w:rsidR="0031777D" w:rsidRPr="0092671D" w:rsidSect="006B56EA">
          <w:pgSz w:w="12240" w:h="15840"/>
          <w:pgMar w:top="1134" w:right="851" w:bottom="1134" w:left="1418" w:header="709" w:footer="709" w:gutter="0"/>
          <w:cols w:space="708"/>
          <w:docGrid w:linePitch="360"/>
        </w:sectPr>
      </w:pPr>
    </w:p>
    <w:p w14:paraId="6C5DB54D" w14:textId="4FB03945" w:rsidR="00383230" w:rsidRPr="00B75FED" w:rsidRDefault="00383230" w:rsidP="00383230">
      <w:pPr>
        <w:jc w:val="center"/>
        <w:rPr>
          <w:b/>
          <w:bCs/>
          <w:sz w:val="26"/>
          <w:szCs w:val="26"/>
        </w:rPr>
      </w:pPr>
      <w:proofErr w:type="spellStart"/>
      <w:r w:rsidRPr="00B75FED">
        <w:rPr>
          <w:b/>
          <w:sz w:val="26"/>
          <w:szCs w:val="26"/>
        </w:rPr>
        <w:lastRenderedPageBreak/>
        <w:t>Phụ</w:t>
      </w:r>
      <w:proofErr w:type="spellEnd"/>
      <w:r w:rsidRPr="00B75FED">
        <w:rPr>
          <w:b/>
          <w:sz w:val="26"/>
          <w:szCs w:val="26"/>
        </w:rPr>
        <w:t xml:space="preserve"> </w:t>
      </w:r>
      <w:proofErr w:type="spellStart"/>
      <w:r w:rsidRPr="00B75FED">
        <w:rPr>
          <w:b/>
          <w:sz w:val="26"/>
          <w:szCs w:val="26"/>
        </w:rPr>
        <w:t>lục</w:t>
      </w:r>
      <w:proofErr w:type="spellEnd"/>
      <w:r w:rsidRPr="00B75FED">
        <w:rPr>
          <w:b/>
          <w:sz w:val="26"/>
          <w:szCs w:val="26"/>
        </w:rPr>
        <w:t xml:space="preserve"> II</w:t>
      </w:r>
    </w:p>
    <w:p w14:paraId="312705DE" w14:textId="67420F9C" w:rsidR="007557AD" w:rsidRPr="00B75FED" w:rsidRDefault="007557AD">
      <w:pPr>
        <w:rPr>
          <w:sz w:val="26"/>
          <w:szCs w:val="26"/>
        </w:rPr>
      </w:pPr>
      <w:proofErr w:type="spellStart"/>
      <w:r w:rsidRPr="00B75FED">
        <w:rPr>
          <w:sz w:val="26"/>
          <w:szCs w:val="26"/>
        </w:rPr>
        <w:t>Tên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nhà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thầu</w:t>
      </w:r>
      <w:proofErr w:type="spellEnd"/>
      <w:r w:rsidRPr="00B75FED">
        <w:rPr>
          <w:sz w:val="26"/>
          <w:szCs w:val="26"/>
        </w:rPr>
        <w:t>:</w:t>
      </w:r>
    </w:p>
    <w:p w14:paraId="57F54770" w14:textId="57BFEBC2" w:rsidR="007557AD" w:rsidRPr="00B75FED" w:rsidRDefault="007557AD">
      <w:pPr>
        <w:rPr>
          <w:sz w:val="26"/>
          <w:szCs w:val="26"/>
        </w:rPr>
      </w:pPr>
      <w:proofErr w:type="spellStart"/>
      <w:r w:rsidRPr="00B75FED">
        <w:rPr>
          <w:sz w:val="26"/>
          <w:szCs w:val="26"/>
        </w:rPr>
        <w:t>Số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điện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thoại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liên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hệ</w:t>
      </w:r>
      <w:proofErr w:type="spellEnd"/>
      <w:r w:rsidRPr="00B75FED">
        <w:rPr>
          <w:sz w:val="26"/>
          <w:szCs w:val="26"/>
        </w:rPr>
        <w:t>:</w:t>
      </w:r>
    </w:p>
    <w:p w14:paraId="1CF1DAF4" w14:textId="34F58FC6" w:rsidR="007557AD" w:rsidRPr="00B75FED" w:rsidRDefault="007557AD">
      <w:pPr>
        <w:rPr>
          <w:sz w:val="32"/>
          <w:szCs w:val="32"/>
        </w:rPr>
      </w:pPr>
      <w:r w:rsidRPr="00B75FED">
        <w:rPr>
          <w:sz w:val="26"/>
          <w:szCs w:val="26"/>
        </w:rPr>
        <w:t>Email:</w:t>
      </w:r>
    </w:p>
    <w:p w14:paraId="5A112B5B" w14:textId="6A9B9D5E" w:rsidR="007557AD" w:rsidRPr="00B75FED" w:rsidRDefault="007557AD" w:rsidP="007557AD">
      <w:pPr>
        <w:jc w:val="center"/>
        <w:rPr>
          <w:b/>
          <w:bCs/>
          <w:sz w:val="32"/>
          <w:szCs w:val="32"/>
        </w:rPr>
      </w:pPr>
      <w:r w:rsidRPr="00B75FED">
        <w:rPr>
          <w:b/>
          <w:sz w:val="32"/>
          <w:szCs w:val="32"/>
        </w:rPr>
        <w:t>BẢNG BÁO GIÁ</w:t>
      </w:r>
    </w:p>
    <w:p w14:paraId="307B11D4" w14:textId="7871FEA2" w:rsidR="007557AD" w:rsidRPr="00B75FED" w:rsidRDefault="007557AD" w:rsidP="007557AD">
      <w:pPr>
        <w:jc w:val="center"/>
        <w:rPr>
          <w:b/>
          <w:bCs/>
          <w:sz w:val="26"/>
          <w:szCs w:val="26"/>
        </w:rPr>
      </w:pPr>
      <w:proofErr w:type="spellStart"/>
      <w:r w:rsidRPr="00B75FED">
        <w:rPr>
          <w:b/>
          <w:sz w:val="26"/>
          <w:szCs w:val="26"/>
        </w:rPr>
        <w:t>Kính</w:t>
      </w:r>
      <w:proofErr w:type="spellEnd"/>
      <w:r w:rsidRPr="00B75FED">
        <w:rPr>
          <w:b/>
          <w:sz w:val="26"/>
          <w:szCs w:val="26"/>
        </w:rPr>
        <w:t xml:space="preserve"> </w:t>
      </w:r>
      <w:proofErr w:type="spellStart"/>
      <w:r w:rsidRPr="00B75FED">
        <w:rPr>
          <w:b/>
          <w:sz w:val="26"/>
          <w:szCs w:val="26"/>
        </w:rPr>
        <w:t>gửi</w:t>
      </w:r>
      <w:proofErr w:type="spellEnd"/>
      <w:r w:rsidRPr="00B75FED">
        <w:rPr>
          <w:b/>
          <w:sz w:val="26"/>
          <w:szCs w:val="26"/>
        </w:rPr>
        <w:t xml:space="preserve">: </w:t>
      </w:r>
      <w:proofErr w:type="spellStart"/>
      <w:r w:rsidR="00B75FED" w:rsidRPr="00B75FED">
        <w:rPr>
          <w:b/>
          <w:sz w:val="26"/>
          <w:szCs w:val="26"/>
        </w:rPr>
        <w:t>Trạm</w:t>
      </w:r>
      <w:proofErr w:type="spellEnd"/>
      <w:r w:rsidR="00B75FED" w:rsidRPr="00B75FED">
        <w:rPr>
          <w:b/>
          <w:sz w:val="26"/>
          <w:szCs w:val="26"/>
        </w:rPr>
        <w:t xml:space="preserve"> Y </w:t>
      </w:r>
      <w:proofErr w:type="spellStart"/>
      <w:r w:rsidR="00B75FED" w:rsidRPr="00B75FED">
        <w:rPr>
          <w:b/>
          <w:sz w:val="26"/>
          <w:szCs w:val="26"/>
        </w:rPr>
        <w:t>tế</w:t>
      </w:r>
      <w:proofErr w:type="spellEnd"/>
      <w:r w:rsidR="00B75FED" w:rsidRPr="00B75FED">
        <w:rPr>
          <w:b/>
          <w:sz w:val="26"/>
          <w:szCs w:val="26"/>
        </w:rPr>
        <w:t xml:space="preserve"> </w:t>
      </w:r>
      <w:proofErr w:type="spellStart"/>
      <w:r w:rsidR="00B75FED" w:rsidRPr="00B75FED">
        <w:rPr>
          <w:b/>
          <w:sz w:val="26"/>
          <w:szCs w:val="26"/>
        </w:rPr>
        <w:t>xã</w:t>
      </w:r>
      <w:proofErr w:type="spellEnd"/>
      <w:r w:rsidR="00B75FED" w:rsidRPr="00B75FED">
        <w:rPr>
          <w:b/>
          <w:sz w:val="26"/>
          <w:szCs w:val="26"/>
        </w:rPr>
        <w:t xml:space="preserve"> </w:t>
      </w:r>
      <w:proofErr w:type="spellStart"/>
      <w:r w:rsidR="00B75FED" w:rsidRPr="00B75FED">
        <w:rPr>
          <w:b/>
          <w:sz w:val="26"/>
          <w:szCs w:val="26"/>
        </w:rPr>
        <w:t>Quảng</w:t>
      </w:r>
      <w:proofErr w:type="spellEnd"/>
      <w:r w:rsidR="00B75FED" w:rsidRPr="00B75FED">
        <w:rPr>
          <w:b/>
          <w:sz w:val="26"/>
          <w:szCs w:val="26"/>
        </w:rPr>
        <w:t xml:space="preserve"> </w:t>
      </w:r>
      <w:proofErr w:type="spellStart"/>
      <w:r w:rsidR="00B75FED" w:rsidRPr="00B75FED">
        <w:rPr>
          <w:b/>
          <w:sz w:val="26"/>
          <w:szCs w:val="26"/>
        </w:rPr>
        <w:t>Oai</w:t>
      </w:r>
      <w:proofErr w:type="spellEnd"/>
    </w:p>
    <w:p w14:paraId="714CE6BF" w14:textId="77777777" w:rsidR="007557AD" w:rsidRPr="00B75FED" w:rsidRDefault="007557AD">
      <w:pPr>
        <w:rPr>
          <w:sz w:val="26"/>
          <w:szCs w:val="26"/>
        </w:rPr>
      </w:pPr>
    </w:p>
    <w:p w14:paraId="6B6F9E69" w14:textId="5FC7FDEB" w:rsidR="00A1497A" w:rsidRPr="00B75FED" w:rsidRDefault="006465BF" w:rsidP="00A44AC8">
      <w:pPr>
        <w:spacing w:line="360" w:lineRule="auto"/>
        <w:rPr>
          <w:sz w:val="26"/>
          <w:szCs w:val="26"/>
        </w:rPr>
      </w:pPr>
      <w:proofErr w:type="spellStart"/>
      <w:r w:rsidRPr="00B75FED">
        <w:rPr>
          <w:sz w:val="26"/>
          <w:szCs w:val="26"/>
        </w:rPr>
        <w:t>Căn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cứ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Thông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báo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số</w:t>
      </w:r>
      <w:proofErr w:type="spellEnd"/>
      <w:r w:rsidRPr="00B75FED">
        <w:rPr>
          <w:sz w:val="26"/>
          <w:szCs w:val="26"/>
        </w:rPr>
        <w:t xml:space="preserve"> ……../</w:t>
      </w:r>
      <w:r w:rsidR="00B75FED" w:rsidRPr="00B75FED">
        <w:rPr>
          <w:sz w:val="26"/>
          <w:szCs w:val="26"/>
        </w:rPr>
        <w:t>TB-TYT</w:t>
      </w:r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ngày</w:t>
      </w:r>
      <w:proofErr w:type="spellEnd"/>
      <w:r w:rsidRPr="00B75FED">
        <w:rPr>
          <w:sz w:val="26"/>
          <w:szCs w:val="26"/>
        </w:rPr>
        <w:t xml:space="preserve"> ……/……/2025 </w:t>
      </w:r>
      <w:proofErr w:type="spellStart"/>
      <w:r w:rsidRPr="00B75FED">
        <w:rPr>
          <w:sz w:val="26"/>
          <w:szCs w:val="26"/>
        </w:rPr>
        <w:t>của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Trạm</w:t>
      </w:r>
      <w:proofErr w:type="spellEnd"/>
      <w:r w:rsidR="00B75FED" w:rsidRPr="00B75FED">
        <w:rPr>
          <w:sz w:val="26"/>
          <w:szCs w:val="26"/>
        </w:rPr>
        <w:t xml:space="preserve"> Y </w:t>
      </w:r>
      <w:proofErr w:type="spellStart"/>
      <w:r w:rsidR="00B75FED" w:rsidRPr="00B75FED">
        <w:rPr>
          <w:sz w:val="26"/>
          <w:szCs w:val="26"/>
        </w:rPr>
        <w:t>tế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xã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Quảng</w:t>
      </w:r>
      <w:proofErr w:type="spellEnd"/>
      <w:r w:rsidR="00B75FED" w:rsidRPr="00B75FED">
        <w:rPr>
          <w:sz w:val="26"/>
          <w:szCs w:val="26"/>
        </w:rPr>
        <w:t xml:space="preserve"> </w:t>
      </w:r>
      <w:proofErr w:type="spellStart"/>
      <w:r w:rsidR="00B75FED" w:rsidRPr="00B75FED">
        <w:rPr>
          <w:sz w:val="26"/>
          <w:szCs w:val="26"/>
        </w:rPr>
        <w:t>Oai</w:t>
      </w:r>
      <w:proofErr w:type="spellEnd"/>
      <w:r w:rsidRPr="00B75FED">
        <w:rPr>
          <w:sz w:val="26"/>
          <w:szCs w:val="26"/>
        </w:rPr>
        <w:t xml:space="preserve">, </w:t>
      </w:r>
      <w:proofErr w:type="spellStart"/>
      <w:r w:rsidRPr="00B75FED">
        <w:rPr>
          <w:sz w:val="26"/>
          <w:szCs w:val="26"/>
        </w:rPr>
        <w:t>Công</w:t>
      </w:r>
      <w:proofErr w:type="spellEnd"/>
      <w:r w:rsidR="00A44AC8" w:rsidRPr="00B75FED">
        <w:rPr>
          <w:sz w:val="26"/>
          <w:szCs w:val="26"/>
        </w:rPr>
        <w:t xml:space="preserve"> </w:t>
      </w:r>
      <w:proofErr w:type="spellStart"/>
      <w:r w:rsidR="00A44AC8" w:rsidRPr="00B75FED">
        <w:rPr>
          <w:sz w:val="26"/>
          <w:szCs w:val="26"/>
        </w:rPr>
        <w:t>t</w:t>
      </w:r>
      <w:r w:rsidRPr="00B75FED">
        <w:rPr>
          <w:sz w:val="26"/>
          <w:szCs w:val="26"/>
        </w:rPr>
        <w:t>y</w:t>
      </w:r>
      <w:proofErr w:type="spellEnd"/>
      <w:r w:rsidR="00A44AC8" w:rsidRPr="00B75FED">
        <w:rPr>
          <w:sz w:val="26"/>
          <w:szCs w:val="26"/>
        </w:rPr>
        <w:t xml:space="preserve"> </w:t>
      </w:r>
      <w:r w:rsidRPr="00B75FED">
        <w:rPr>
          <w:sz w:val="26"/>
          <w:szCs w:val="26"/>
        </w:rPr>
        <w:t>………</w:t>
      </w:r>
      <w:r w:rsidR="00A44AC8"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xin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gửi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tới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quý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Cơ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quan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bảng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báo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giá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như</w:t>
      </w:r>
      <w:proofErr w:type="spellEnd"/>
      <w:r w:rsidRPr="00B75FED">
        <w:rPr>
          <w:sz w:val="26"/>
          <w:szCs w:val="26"/>
        </w:rPr>
        <w:t xml:space="preserve"> </w:t>
      </w:r>
      <w:proofErr w:type="spellStart"/>
      <w:r w:rsidRPr="00B75FED">
        <w:rPr>
          <w:sz w:val="26"/>
          <w:szCs w:val="26"/>
        </w:rPr>
        <w:t>sau</w:t>
      </w:r>
      <w:proofErr w:type="spellEnd"/>
      <w:r w:rsidR="007557AD" w:rsidRPr="00B75FED">
        <w:rPr>
          <w:sz w:val="26"/>
          <w:szCs w:val="26"/>
        </w:rPr>
        <w:t>:</w:t>
      </w:r>
    </w:p>
    <w:tbl>
      <w:tblPr>
        <w:tblW w:w="14784" w:type="dxa"/>
        <w:tblLook w:val="04A0" w:firstRow="1" w:lastRow="0" w:firstColumn="1" w:lastColumn="0" w:noHBand="0" w:noVBand="1"/>
      </w:tblPr>
      <w:tblGrid>
        <w:gridCol w:w="14784"/>
      </w:tblGrid>
      <w:tr w:rsidR="007557AD" w:rsidRPr="00B75FED" w14:paraId="311A1C0A" w14:textId="77777777" w:rsidTr="007557AD">
        <w:trPr>
          <w:trHeight w:val="375"/>
        </w:trPr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DE9AA" w14:textId="6700F579" w:rsidR="007557AD" w:rsidRPr="00B75FED" w:rsidRDefault="007557AD" w:rsidP="007557AD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</w:p>
          <w:tbl>
            <w:tblPr>
              <w:tblW w:w="13648" w:type="dxa"/>
              <w:tblLook w:val="04A0" w:firstRow="1" w:lastRow="0" w:firstColumn="1" w:lastColumn="0" w:noHBand="0" w:noVBand="1"/>
            </w:tblPr>
            <w:tblGrid>
              <w:gridCol w:w="708"/>
              <w:gridCol w:w="1540"/>
              <w:gridCol w:w="1548"/>
              <w:gridCol w:w="1134"/>
              <w:gridCol w:w="1400"/>
              <w:gridCol w:w="1440"/>
              <w:gridCol w:w="1880"/>
              <w:gridCol w:w="18"/>
              <w:gridCol w:w="1102"/>
              <w:gridCol w:w="18"/>
              <w:gridCol w:w="922"/>
              <w:gridCol w:w="18"/>
              <w:gridCol w:w="802"/>
              <w:gridCol w:w="18"/>
              <w:gridCol w:w="1082"/>
              <w:gridCol w:w="18"/>
            </w:tblGrid>
            <w:tr w:rsidR="00A44AC8" w:rsidRPr="00B75FED" w14:paraId="14ED223D" w14:textId="77777777" w:rsidTr="00B66428">
              <w:trPr>
                <w:gridAfter w:val="1"/>
                <w:wAfter w:w="18" w:type="dxa"/>
                <w:trHeight w:val="87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6F7CC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D1904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Tên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hàng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56200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kỹ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thuật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D9901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Quy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cách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đóng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gói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390A1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Hãng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06573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Nước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DB5F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SĐK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, GPNK, GCNĐK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CA940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vị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5B8A4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lượng</w:t>
                  </w:r>
                  <w:proofErr w:type="spellEnd"/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954DB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910FB" w14:textId="77777777" w:rsidR="00A44AC8" w:rsidRPr="00B75FED" w:rsidRDefault="00A44AC8" w:rsidP="00A44AC8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Thành</w:t>
                  </w:r>
                  <w:proofErr w:type="spellEnd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tiền</w:t>
                  </w:r>
                  <w:proofErr w:type="spellEnd"/>
                </w:p>
              </w:tc>
            </w:tr>
            <w:tr w:rsidR="00A44AC8" w:rsidRPr="00B75FED" w14:paraId="790CD825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72DDA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6E26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8F95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2499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EB8B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0420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1FDA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DCEB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FCF1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7ACC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CDDFB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7FEEA9C1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D0E4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D05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9D6D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3FC6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5DBE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1C52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4037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4BCF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27BC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2E9D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1BCA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14AEC78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4A9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0ADC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8D82E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68E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3A1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50F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E6681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F3B0E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959E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009B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326A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2CFB6C2E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997C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0924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941C1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C624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31D7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EA97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6F88A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9B19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E66E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DF06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D56E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762C11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1E42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A4B9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1B14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A9BB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50B7B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6508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BA1E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F25E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334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34B7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3186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27797D4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774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FD47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686A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7F7E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E26D8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502B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5DC9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BF94D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7C927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CB04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2E509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7570993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82C7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EADFD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5BE52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30990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28E8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2101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FBCF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003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1DF1A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8A6D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62B8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B75FED" w14:paraId="3AFB9A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264CF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2626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586A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B4C7F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274FC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EC10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F6548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D6927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7C98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AD0AD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46321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44AC8" w:rsidRPr="00B75FED" w14:paraId="0976CB8E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536E9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9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6EB3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đã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bao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gồm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thuế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VAT, chi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vận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chuyển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tất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cả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liên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B8BA4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8D86A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1914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5BB1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44AC8" w:rsidRPr="00B75FED" w14:paraId="56942CEC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BBF88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FA00C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2.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Hiệu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lực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: ….......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Ngày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BA575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73CB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10FB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409FD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FFF16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9B01B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5CFBA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EFD32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44AC8" w:rsidRPr="00B75FED" w14:paraId="05CA5248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C37B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94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178F6" w14:textId="77777777" w:rsidR="00A44AC8" w:rsidRPr="00B75FED" w:rsidRDefault="00A44AC8" w:rsidP="00A44AC8">
                  <w:pPr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cam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kết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tin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cung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cấp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xác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nếu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sai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xin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chịu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trách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nhiệm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trước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pháp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75FED">
                    <w:rPr>
                      <w:color w:val="000000"/>
                      <w:sz w:val="26"/>
                      <w:szCs w:val="26"/>
                    </w:rPr>
                    <w:t>luật</w:t>
                  </w:r>
                  <w:proofErr w:type="spellEnd"/>
                  <w:r w:rsidRPr="00B75FED">
                    <w:rPr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  <w:tr w:rsidR="00A44AC8" w:rsidRPr="00B75FED" w14:paraId="0F74983B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37620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77707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E1360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9F674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0C34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FDCBF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46B8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9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DA8E1" w14:textId="77777777" w:rsidR="00A44AC8" w:rsidRPr="00B75FED" w:rsidRDefault="00A44AC8" w:rsidP="00013B94">
                  <w:pPr>
                    <w:rPr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>Ngày</w:t>
                  </w:r>
                  <w:proofErr w:type="spellEnd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 xml:space="preserve">     </w:t>
                  </w:r>
                  <w:proofErr w:type="spellStart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>tháng</w:t>
                  </w:r>
                  <w:proofErr w:type="spellEnd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 xml:space="preserve">      </w:t>
                  </w:r>
                  <w:proofErr w:type="spellStart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>năm</w:t>
                  </w:r>
                  <w:proofErr w:type="spellEnd"/>
                  <w:r w:rsidRPr="00B75FED">
                    <w:rPr>
                      <w:i/>
                      <w:iCs/>
                      <w:color w:val="000000"/>
                      <w:sz w:val="26"/>
                      <w:szCs w:val="26"/>
                    </w:rPr>
                    <w:t xml:space="preserve"> 2025</w:t>
                  </w:r>
                </w:p>
              </w:tc>
            </w:tr>
            <w:tr w:rsidR="00A44AC8" w:rsidRPr="00B75FED" w14:paraId="2C2A9120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0D6C5" w14:textId="77777777" w:rsidR="00A44AC8" w:rsidRPr="00B75FED" w:rsidRDefault="00A44AC8" w:rsidP="00A44AC8">
                  <w:pPr>
                    <w:jc w:val="center"/>
                    <w:rPr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BF40C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E37D8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117E3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E1EB5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CC4EA" w14:textId="77777777" w:rsidR="00A44AC8" w:rsidRPr="00B75FED" w:rsidRDefault="00A44AC8" w:rsidP="00A44AC8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0124B" w14:textId="77777777" w:rsidR="00A44AC8" w:rsidRPr="00B75FED" w:rsidRDefault="00A44AC8" w:rsidP="00A44AC8">
                  <w:pPr>
                    <w:jc w:val="right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B75FED">
                    <w:rPr>
                      <w:b/>
                      <w:color w:val="000000"/>
                      <w:sz w:val="26"/>
                      <w:szCs w:val="26"/>
                    </w:rPr>
                    <w:t>ĐẠI DIỆN HỢP PHÁP CỦA CÔNG TY</w:t>
                  </w:r>
                </w:p>
              </w:tc>
            </w:tr>
          </w:tbl>
          <w:p w14:paraId="28752506" w14:textId="77777777" w:rsidR="007557AD" w:rsidRPr="00B75FED" w:rsidRDefault="007557AD" w:rsidP="007557AD">
            <w:pPr>
              <w:spacing w:line="360" w:lineRule="auto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3AC45CAC" w14:textId="555298FC" w:rsidR="007557AD" w:rsidRPr="00B75FED" w:rsidRDefault="007557AD" w:rsidP="007557AD">
      <w:pPr>
        <w:spacing w:line="360" w:lineRule="auto"/>
        <w:rPr>
          <w:sz w:val="26"/>
          <w:szCs w:val="26"/>
        </w:rPr>
      </w:pPr>
    </w:p>
    <w:sectPr w:rsidR="007557AD" w:rsidRPr="00B75FED" w:rsidSect="00A44AC8">
      <w:pgSz w:w="15840" w:h="12240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931"/>
    <w:multiLevelType w:val="hybridMultilevel"/>
    <w:tmpl w:val="18DABCFC"/>
    <w:lvl w:ilvl="0" w:tplc="550AE4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EEC5526"/>
    <w:multiLevelType w:val="multilevel"/>
    <w:tmpl w:val="B62C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68"/>
    <w:rsid w:val="00013B94"/>
    <w:rsid w:val="0003691E"/>
    <w:rsid w:val="000642E0"/>
    <w:rsid w:val="000B0C37"/>
    <w:rsid w:val="000E1D1C"/>
    <w:rsid w:val="00131B61"/>
    <w:rsid w:val="001B2479"/>
    <w:rsid w:val="001B617A"/>
    <w:rsid w:val="001C1F71"/>
    <w:rsid w:val="002005B2"/>
    <w:rsid w:val="00214E2E"/>
    <w:rsid w:val="00241C74"/>
    <w:rsid w:val="00246365"/>
    <w:rsid w:val="00246DA6"/>
    <w:rsid w:val="0028626F"/>
    <w:rsid w:val="002B5E11"/>
    <w:rsid w:val="002D1C90"/>
    <w:rsid w:val="0031777D"/>
    <w:rsid w:val="003538A6"/>
    <w:rsid w:val="00383230"/>
    <w:rsid w:val="00394701"/>
    <w:rsid w:val="003B1C1E"/>
    <w:rsid w:val="003D53DE"/>
    <w:rsid w:val="004411F7"/>
    <w:rsid w:val="00480D3E"/>
    <w:rsid w:val="00485967"/>
    <w:rsid w:val="004A04F3"/>
    <w:rsid w:val="005257AC"/>
    <w:rsid w:val="00584CC9"/>
    <w:rsid w:val="005C285A"/>
    <w:rsid w:val="005D7459"/>
    <w:rsid w:val="00621D2B"/>
    <w:rsid w:val="006465BF"/>
    <w:rsid w:val="006B56EA"/>
    <w:rsid w:val="0071466F"/>
    <w:rsid w:val="007431EE"/>
    <w:rsid w:val="007557AD"/>
    <w:rsid w:val="0076352E"/>
    <w:rsid w:val="00774239"/>
    <w:rsid w:val="007A242E"/>
    <w:rsid w:val="007B1AD6"/>
    <w:rsid w:val="007C5780"/>
    <w:rsid w:val="007D5BD4"/>
    <w:rsid w:val="00871835"/>
    <w:rsid w:val="00880561"/>
    <w:rsid w:val="008B0A05"/>
    <w:rsid w:val="008B2012"/>
    <w:rsid w:val="00992594"/>
    <w:rsid w:val="0099729D"/>
    <w:rsid w:val="009B7366"/>
    <w:rsid w:val="009D403F"/>
    <w:rsid w:val="00A1497A"/>
    <w:rsid w:val="00A44AC8"/>
    <w:rsid w:val="00A60F68"/>
    <w:rsid w:val="00A91AD4"/>
    <w:rsid w:val="00A968C9"/>
    <w:rsid w:val="00B15B18"/>
    <w:rsid w:val="00B50E1A"/>
    <w:rsid w:val="00B656BD"/>
    <w:rsid w:val="00B66428"/>
    <w:rsid w:val="00B73973"/>
    <w:rsid w:val="00B75FED"/>
    <w:rsid w:val="00C81FE1"/>
    <w:rsid w:val="00CD15FA"/>
    <w:rsid w:val="00CF0D25"/>
    <w:rsid w:val="00E34FE0"/>
    <w:rsid w:val="00E81235"/>
    <w:rsid w:val="00F87F44"/>
    <w:rsid w:val="00F9414D"/>
    <w:rsid w:val="00F97405"/>
    <w:rsid w:val="00FD4652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E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bCs/>
      <w:color w:val="FF0000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Cs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6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5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bCs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bCs/>
      <w:color w:val="FF0000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b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Cs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bCs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6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 PKT</cp:lastModifiedBy>
  <cp:revision>90</cp:revision>
  <cp:lastPrinted>2025-10-14T10:33:00Z</cp:lastPrinted>
  <dcterms:created xsi:type="dcterms:W3CDTF">2025-04-02T10:00:00Z</dcterms:created>
  <dcterms:modified xsi:type="dcterms:W3CDTF">2025-10-14T10:53:00Z</dcterms:modified>
</cp:coreProperties>
</file>